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990B" w14:textId="1A4FF4C9" w:rsidR="00417580" w:rsidRPr="003D169D" w:rsidRDefault="001C2DD6" w:rsidP="003D169D">
      <w:pPr>
        <w:spacing w:after="0" w:line="240" w:lineRule="auto"/>
        <w:jc w:val="center"/>
        <w:rPr>
          <w:rStyle w:val="normaltextrun"/>
          <w:rFonts w:ascii="DBU Condensed" w:hAnsi="DBU Condensed"/>
          <w:b/>
          <w:bCs/>
          <w:color w:val="C00000"/>
          <w:sz w:val="40"/>
          <w:szCs w:val="40"/>
        </w:rPr>
      </w:pPr>
      <w:bookmarkStart w:id="0" w:name="_Hlk103598395"/>
      <w:r w:rsidRPr="003D169D">
        <w:rPr>
          <w:rStyle w:val="normaltextrun"/>
          <w:rFonts w:ascii="DBU Condensed" w:hAnsi="DBU Condensed"/>
          <w:b/>
          <w:bCs/>
          <w:color w:val="C00000"/>
          <w:sz w:val="40"/>
          <w:szCs w:val="40"/>
        </w:rPr>
        <w:t xml:space="preserve">PROCES &amp; </w:t>
      </w:r>
      <w:r w:rsidR="006B5DFC" w:rsidRPr="003D169D">
        <w:rPr>
          <w:rStyle w:val="normaltextrun"/>
          <w:rFonts w:ascii="DBU Condensed" w:hAnsi="DBU Condensed"/>
          <w:b/>
          <w:bCs/>
          <w:color w:val="C00000"/>
          <w:sz w:val="40"/>
          <w:szCs w:val="40"/>
        </w:rPr>
        <w:t xml:space="preserve">KRITERIER </w:t>
      </w:r>
    </w:p>
    <w:p w14:paraId="559D67A7" w14:textId="1F2E89DF" w:rsidR="006B5DFC" w:rsidRPr="003D169D" w:rsidRDefault="006B5DFC" w:rsidP="003D169D">
      <w:pPr>
        <w:spacing w:after="0" w:line="240" w:lineRule="auto"/>
        <w:ind w:left="1304" w:hanging="1304"/>
        <w:jc w:val="center"/>
        <w:rPr>
          <w:rStyle w:val="normaltextrun"/>
          <w:rFonts w:ascii="DBU Condensed" w:hAnsi="DBU Condensed"/>
          <w:b/>
          <w:bCs/>
          <w:color w:val="C00000"/>
          <w:sz w:val="40"/>
          <w:szCs w:val="40"/>
        </w:rPr>
      </w:pPr>
      <w:r w:rsidRPr="003D169D">
        <w:rPr>
          <w:rStyle w:val="normaltextrun"/>
          <w:rFonts w:ascii="DBU Condensed" w:hAnsi="DBU Condensed"/>
          <w:b/>
          <w:bCs/>
          <w:color w:val="C00000"/>
          <w:sz w:val="40"/>
          <w:szCs w:val="40"/>
        </w:rPr>
        <w:t xml:space="preserve">DBU’s </w:t>
      </w:r>
      <w:r w:rsidR="00417580" w:rsidRPr="003D169D">
        <w:rPr>
          <w:rStyle w:val="normaltextrun"/>
          <w:rFonts w:ascii="DBU Condensed" w:hAnsi="DBU Condensed"/>
          <w:b/>
          <w:bCs/>
          <w:color w:val="C00000"/>
          <w:sz w:val="40"/>
          <w:szCs w:val="40"/>
        </w:rPr>
        <w:t>BANEFACILITETSPULJE</w:t>
      </w:r>
    </w:p>
    <w:p w14:paraId="10E86063" w14:textId="77777777" w:rsidR="00F84824" w:rsidRPr="003D169D" w:rsidRDefault="00F84824" w:rsidP="003D169D">
      <w:pPr>
        <w:spacing w:after="0" w:line="240" w:lineRule="auto"/>
        <w:jc w:val="center"/>
        <w:rPr>
          <w:rFonts w:ascii="DBU Condensed" w:hAnsi="DBU Condensed" w:cs="Arial"/>
          <w:bCs/>
          <w:i/>
          <w:iCs/>
          <w:sz w:val="20"/>
          <w:szCs w:val="20"/>
        </w:rPr>
      </w:pPr>
    </w:p>
    <w:p w14:paraId="129E4AD6" w14:textId="7D55C794" w:rsidR="006B5DFC" w:rsidRPr="003D169D" w:rsidRDefault="006B5DFC" w:rsidP="003D169D">
      <w:pPr>
        <w:spacing w:after="0" w:line="240" w:lineRule="auto"/>
        <w:jc w:val="center"/>
        <w:rPr>
          <w:rFonts w:ascii="DBU Condensed" w:hAnsi="DBU Condensed" w:cs="Arial"/>
          <w:sz w:val="24"/>
          <w:szCs w:val="24"/>
        </w:rPr>
      </w:pPr>
      <w:r w:rsidRPr="003D169D">
        <w:rPr>
          <w:rFonts w:ascii="DBU Condensed" w:hAnsi="DBU Condensed" w:cs="Arial"/>
          <w:bCs/>
          <w:sz w:val="20"/>
          <w:szCs w:val="20"/>
        </w:rPr>
        <w:t xml:space="preserve">Pr </w:t>
      </w:r>
      <w:r w:rsidR="00877FF9" w:rsidRPr="003D169D">
        <w:rPr>
          <w:rFonts w:ascii="DBU Condensed" w:hAnsi="DBU Condensed" w:cs="Arial"/>
          <w:bCs/>
          <w:sz w:val="20"/>
          <w:szCs w:val="20"/>
        </w:rPr>
        <w:t>1</w:t>
      </w:r>
      <w:r w:rsidRPr="003D169D">
        <w:rPr>
          <w:rFonts w:ascii="DBU Condensed" w:hAnsi="DBU Condensed" w:cs="Arial"/>
          <w:bCs/>
          <w:sz w:val="20"/>
          <w:szCs w:val="20"/>
        </w:rPr>
        <w:t xml:space="preserve">. </w:t>
      </w:r>
      <w:r w:rsidR="00417580" w:rsidRPr="003D169D">
        <w:rPr>
          <w:rFonts w:ascii="DBU Condensed" w:hAnsi="DBU Condensed" w:cs="Arial"/>
          <w:bCs/>
          <w:sz w:val="20"/>
          <w:szCs w:val="20"/>
        </w:rPr>
        <w:t xml:space="preserve">maj </w:t>
      </w:r>
      <w:r w:rsidRPr="003D169D">
        <w:rPr>
          <w:rFonts w:ascii="DBU Condensed" w:hAnsi="DBU Condensed" w:cs="Arial"/>
          <w:bCs/>
          <w:sz w:val="20"/>
          <w:szCs w:val="20"/>
        </w:rPr>
        <w:t>202</w:t>
      </w:r>
      <w:r w:rsidR="009668CF" w:rsidRPr="003D169D">
        <w:rPr>
          <w:rFonts w:ascii="DBU Condensed" w:hAnsi="DBU Condensed" w:cs="Arial"/>
          <w:bCs/>
          <w:sz w:val="20"/>
          <w:szCs w:val="20"/>
        </w:rPr>
        <w:t>5</w:t>
      </w:r>
    </w:p>
    <w:p w14:paraId="5DA9AD10" w14:textId="77777777" w:rsidR="006B5DFC" w:rsidRPr="003D169D" w:rsidRDefault="006B5DFC" w:rsidP="003D169D">
      <w:pPr>
        <w:spacing w:after="0" w:line="240" w:lineRule="auto"/>
        <w:rPr>
          <w:rFonts w:ascii="DBU Condensed" w:hAnsi="DBU Condensed" w:cs="Arial"/>
          <w:sz w:val="24"/>
          <w:szCs w:val="24"/>
        </w:rPr>
      </w:pPr>
    </w:p>
    <w:p w14:paraId="4607E673" w14:textId="77777777" w:rsidR="00F84824" w:rsidRPr="003D169D" w:rsidRDefault="00F84824" w:rsidP="003D169D">
      <w:pPr>
        <w:spacing w:after="0" w:line="240" w:lineRule="auto"/>
        <w:rPr>
          <w:rFonts w:ascii="DBU Condensed" w:hAnsi="DBU Condensed" w:cs="Arial"/>
          <w:sz w:val="24"/>
          <w:szCs w:val="24"/>
        </w:rPr>
      </w:pPr>
    </w:p>
    <w:p w14:paraId="516116ED" w14:textId="77777777" w:rsidR="006B5DFC" w:rsidRPr="00EE0778" w:rsidRDefault="006B5DFC" w:rsidP="003D169D">
      <w:pPr>
        <w:spacing w:after="0" w:line="240" w:lineRule="auto"/>
        <w:rPr>
          <w:rStyle w:val="normaltextrun"/>
          <w:rFonts w:ascii="DBU Wide" w:eastAsiaTheme="majorEastAsia" w:hAnsi="DBU Wide" w:cstheme="majorBidi"/>
          <w:b/>
          <w:bCs/>
          <w:color w:val="C00000"/>
          <w:szCs w:val="32"/>
        </w:rPr>
      </w:pPr>
      <w:r w:rsidRPr="00EE0778">
        <w:rPr>
          <w:rStyle w:val="normaltextrun"/>
          <w:rFonts w:ascii="DBU Wide" w:eastAsiaTheme="majorEastAsia" w:hAnsi="DBU Wide" w:cstheme="majorBidi"/>
          <w:b/>
          <w:bCs/>
          <w:color w:val="C00000"/>
          <w:szCs w:val="32"/>
        </w:rPr>
        <w:t>Indhold</w:t>
      </w:r>
    </w:p>
    <w:p w14:paraId="14B97351" w14:textId="77777777" w:rsidR="006B5DFC" w:rsidRPr="007039F9" w:rsidRDefault="006B5DFC" w:rsidP="003D169D">
      <w:pPr>
        <w:spacing w:after="0" w:line="240" w:lineRule="auto"/>
        <w:rPr>
          <w:rFonts w:ascii="DBU Condensed" w:hAnsi="DBU Condensed" w:cs="Arial"/>
          <w:sz w:val="20"/>
          <w:szCs w:val="20"/>
        </w:rPr>
      </w:pPr>
    </w:p>
    <w:p w14:paraId="35AAE875" w14:textId="06EA8375" w:rsidR="007039F9" w:rsidRPr="007039F9" w:rsidRDefault="006B5DFC">
      <w:pPr>
        <w:pStyle w:val="Indholdsfortegnelse1"/>
        <w:tabs>
          <w:tab w:val="right" w:leader="dot" w:pos="9628"/>
        </w:tabs>
        <w:rPr>
          <w:rFonts w:ascii="DBU Condensed" w:eastAsiaTheme="minorEastAsia" w:hAnsi="DBU Condensed"/>
          <w:noProof/>
          <w:kern w:val="2"/>
          <w:szCs w:val="20"/>
          <w:lang w:eastAsia="da-DK"/>
          <w14:ligatures w14:val="standardContextual"/>
        </w:rPr>
      </w:pPr>
      <w:r w:rsidRPr="007039F9">
        <w:rPr>
          <w:rStyle w:val="normaltextrun"/>
          <w:rFonts w:ascii="DBU Condensed" w:hAnsi="DBU Condensed"/>
          <w:szCs w:val="20"/>
        </w:rPr>
        <w:fldChar w:fldCharType="begin"/>
      </w:r>
      <w:r w:rsidRPr="007039F9">
        <w:rPr>
          <w:rStyle w:val="normaltextrun"/>
          <w:rFonts w:ascii="DBU Condensed" w:hAnsi="DBU Condensed"/>
          <w:szCs w:val="20"/>
        </w:rPr>
        <w:instrText xml:space="preserve"> TOC \o "1-1" \h \z \u </w:instrText>
      </w:r>
      <w:r w:rsidRPr="007039F9">
        <w:rPr>
          <w:rStyle w:val="normaltextrun"/>
          <w:rFonts w:ascii="DBU Condensed" w:hAnsi="DBU Condensed"/>
          <w:szCs w:val="20"/>
        </w:rPr>
        <w:fldChar w:fldCharType="separate"/>
      </w:r>
      <w:hyperlink w:anchor="_Toc195178074" w:history="1">
        <w:r w:rsidR="007039F9" w:rsidRPr="007039F9">
          <w:rPr>
            <w:rStyle w:val="Hyperlink"/>
            <w:rFonts w:ascii="DBU Condensed" w:hAnsi="DBU Condensed"/>
            <w:noProof/>
            <w:szCs w:val="20"/>
          </w:rPr>
          <w:t>Baggrund &amp; historik</w:t>
        </w:r>
        <w:r w:rsidR="007039F9" w:rsidRPr="007039F9">
          <w:rPr>
            <w:rFonts w:ascii="DBU Condensed" w:hAnsi="DBU Condensed"/>
            <w:noProof/>
            <w:webHidden/>
            <w:szCs w:val="20"/>
          </w:rPr>
          <w:tab/>
        </w:r>
        <w:r w:rsidR="007039F9" w:rsidRPr="007039F9">
          <w:rPr>
            <w:rFonts w:ascii="DBU Condensed" w:hAnsi="DBU Condensed"/>
            <w:noProof/>
            <w:webHidden/>
            <w:szCs w:val="20"/>
          </w:rPr>
          <w:fldChar w:fldCharType="begin"/>
        </w:r>
        <w:r w:rsidR="007039F9" w:rsidRPr="007039F9">
          <w:rPr>
            <w:rFonts w:ascii="DBU Condensed" w:hAnsi="DBU Condensed"/>
            <w:noProof/>
            <w:webHidden/>
            <w:szCs w:val="20"/>
          </w:rPr>
          <w:instrText xml:space="preserve"> PAGEREF _Toc195178074 \h </w:instrText>
        </w:r>
        <w:r w:rsidR="007039F9" w:rsidRPr="007039F9">
          <w:rPr>
            <w:rFonts w:ascii="DBU Condensed" w:hAnsi="DBU Condensed"/>
            <w:noProof/>
            <w:webHidden/>
            <w:szCs w:val="20"/>
          </w:rPr>
        </w:r>
        <w:r w:rsidR="007039F9" w:rsidRPr="007039F9">
          <w:rPr>
            <w:rFonts w:ascii="DBU Condensed" w:hAnsi="DBU Condensed"/>
            <w:noProof/>
            <w:webHidden/>
            <w:szCs w:val="20"/>
          </w:rPr>
          <w:fldChar w:fldCharType="separate"/>
        </w:r>
        <w:r w:rsidR="007039F9" w:rsidRPr="007039F9">
          <w:rPr>
            <w:rFonts w:ascii="DBU Condensed" w:hAnsi="DBU Condensed"/>
            <w:noProof/>
            <w:webHidden/>
            <w:szCs w:val="20"/>
          </w:rPr>
          <w:t>2</w:t>
        </w:r>
        <w:r w:rsidR="007039F9" w:rsidRPr="007039F9">
          <w:rPr>
            <w:rFonts w:ascii="DBU Condensed" w:hAnsi="DBU Condensed"/>
            <w:noProof/>
            <w:webHidden/>
            <w:szCs w:val="20"/>
          </w:rPr>
          <w:fldChar w:fldCharType="end"/>
        </w:r>
      </w:hyperlink>
    </w:p>
    <w:p w14:paraId="78A496EF" w14:textId="46B172AA" w:rsidR="007039F9" w:rsidRPr="007039F9" w:rsidRDefault="007039F9">
      <w:pPr>
        <w:pStyle w:val="Indholdsfortegnelse1"/>
        <w:tabs>
          <w:tab w:val="right" w:leader="dot" w:pos="9628"/>
        </w:tabs>
        <w:rPr>
          <w:rFonts w:ascii="DBU Condensed" w:eastAsiaTheme="minorEastAsia" w:hAnsi="DBU Condensed"/>
          <w:noProof/>
          <w:kern w:val="2"/>
          <w:szCs w:val="20"/>
          <w:lang w:eastAsia="da-DK"/>
          <w14:ligatures w14:val="standardContextual"/>
        </w:rPr>
      </w:pPr>
      <w:hyperlink w:anchor="_Toc195178075" w:history="1">
        <w:r w:rsidRPr="007039F9">
          <w:rPr>
            <w:rStyle w:val="Hyperlink"/>
            <w:rFonts w:ascii="DBU Condensed" w:hAnsi="DBU Condensed"/>
            <w:noProof/>
            <w:szCs w:val="20"/>
          </w:rPr>
          <w:t>Om puljen</w:t>
        </w:r>
        <w:r w:rsidRPr="007039F9">
          <w:rPr>
            <w:rFonts w:ascii="DBU Condensed" w:hAnsi="DBU Condensed"/>
            <w:noProof/>
            <w:webHidden/>
            <w:szCs w:val="20"/>
          </w:rPr>
          <w:tab/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begin"/>
        </w:r>
        <w:r w:rsidRPr="007039F9">
          <w:rPr>
            <w:rFonts w:ascii="DBU Condensed" w:hAnsi="DBU Condensed"/>
            <w:noProof/>
            <w:webHidden/>
            <w:szCs w:val="20"/>
          </w:rPr>
          <w:instrText xml:space="preserve"> PAGEREF _Toc195178075 \h </w:instrText>
        </w:r>
        <w:r w:rsidRPr="007039F9">
          <w:rPr>
            <w:rFonts w:ascii="DBU Condensed" w:hAnsi="DBU Condensed"/>
            <w:noProof/>
            <w:webHidden/>
            <w:szCs w:val="20"/>
          </w:rPr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separate"/>
        </w:r>
        <w:r w:rsidRPr="007039F9">
          <w:rPr>
            <w:rFonts w:ascii="DBU Condensed" w:hAnsi="DBU Condensed"/>
            <w:noProof/>
            <w:webHidden/>
            <w:szCs w:val="20"/>
          </w:rPr>
          <w:t>2</w:t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end"/>
        </w:r>
      </w:hyperlink>
    </w:p>
    <w:p w14:paraId="5D3F4522" w14:textId="54C1B88E" w:rsidR="007039F9" w:rsidRPr="007039F9" w:rsidRDefault="007039F9">
      <w:pPr>
        <w:pStyle w:val="Indholdsfortegnelse1"/>
        <w:tabs>
          <w:tab w:val="right" w:leader="dot" w:pos="9628"/>
        </w:tabs>
        <w:rPr>
          <w:rFonts w:ascii="DBU Condensed" w:eastAsiaTheme="minorEastAsia" w:hAnsi="DBU Condensed"/>
          <w:noProof/>
          <w:kern w:val="2"/>
          <w:szCs w:val="20"/>
          <w:lang w:eastAsia="da-DK"/>
          <w14:ligatures w14:val="standardContextual"/>
        </w:rPr>
      </w:pPr>
      <w:hyperlink w:anchor="_Toc195178076" w:history="1">
        <w:r w:rsidRPr="007039F9">
          <w:rPr>
            <w:rStyle w:val="Hyperlink"/>
            <w:rFonts w:ascii="DBU Condensed" w:hAnsi="DBU Condensed"/>
            <w:noProof/>
            <w:szCs w:val="20"/>
          </w:rPr>
          <w:t>Proces &amp; dialog</w:t>
        </w:r>
        <w:r w:rsidRPr="007039F9">
          <w:rPr>
            <w:rFonts w:ascii="DBU Condensed" w:hAnsi="DBU Condensed"/>
            <w:noProof/>
            <w:webHidden/>
            <w:szCs w:val="20"/>
          </w:rPr>
          <w:tab/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begin"/>
        </w:r>
        <w:r w:rsidRPr="007039F9">
          <w:rPr>
            <w:rFonts w:ascii="DBU Condensed" w:hAnsi="DBU Condensed"/>
            <w:noProof/>
            <w:webHidden/>
            <w:szCs w:val="20"/>
          </w:rPr>
          <w:instrText xml:space="preserve"> PAGEREF _Toc195178076 \h </w:instrText>
        </w:r>
        <w:r w:rsidRPr="007039F9">
          <w:rPr>
            <w:rFonts w:ascii="DBU Condensed" w:hAnsi="DBU Condensed"/>
            <w:noProof/>
            <w:webHidden/>
            <w:szCs w:val="20"/>
          </w:rPr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separate"/>
        </w:r>
        <w:r w:rsidRPr="007039F9">
          <w:rPr>
            <w:rFonts w:ascii="DBU Condensed" w:hAnsi="DBU Condensed"/>
            <w:noProof/>
            <w:webHidden/>
            <w:szCs w:val="20"/>
          </w:rPr>
          <w:t>2</w:t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end"/>
        </w:r>
      </w:hyperlink>
    </w:p>
    <w:p w14:paraId="5F4C225C" w14:textId="00E0B728" w:rsidR="007039F9" w:rsidRPr="007039F9" w:rsidRDefault="007039F9">
      <w:pPr>
        <w:pStyle w:val="Indholdsfortegnelse1"/>
        <w:tabs>
          <w:tab w:val="right" w:leader="dot" w:pos="9628"/>
        </w:tabs>
        <w:rPr>
          <w:rFonts w:ascii="DBU Condensed" w:eastAsiaTheme="minorEastAsia" w:hAnsi="DBU Condensed"/>
          <w:noProof/>
          <w:kern w:val="2"/>
          <w:szCs w:val="20"/>
          <w:lang w:eastAsia="da-DK"/>
          <w14:ligatures w14:val="standardContextual"/>
        </w:rPr>
      </w:pPr>
      <w:hyperlink w:anchor="_Toc195178077" w:history="1">
        <w:r w:rsidRPr="007039F9">
          <w:rPr>
            <w:rStyle w:val="Hyperlink"/>
            <w:rFonts w:ascii="DBU Condensed" w:hAnsi="DBU Condensed"/>
            <w:noProof/>
            <w:szCs w:val="20"/>
          </w:rPr>
          <w:t>Ansøgningens form og indhold</w:t>
        </w:r>
        <w:r w:rsidRPr="007039F9">
          <w:rPr>
            <w:rFonts w:ascii="DBU Condensed" w:hAnsi="DBU Condensed"/>
            <w:noProof/>
            <w:webHidden/>
            <w:szCs w:val="20"/>
          </w:rPr>
          <w:tab/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begin"/>
        </w:r>
        <w:r w:rsidRPr="007039F9">
          <w:rPr>
            <w:rFonts w:ascii="DBU Condensed" w:hAnsi="DBU Condensed"/>
            <w:noProof/>
            <w:webHidden/>
            <w:szCs w:val="20"/>
          </w:rPr>
          <w:instrText xml:space="preserve"> PAGEREF _Toc195178077 \h </w:instrText>
        </w:r>
        <w:r w:rsidRPr="007039F9">
          <w:rPr>
            <w:rFonts w:ascii="DBU Condensed" w:hAnsi="DBU Condensed"/>
            <w:noProof/>
            <w:webHidden/>
            <w:szCs w:val="20"/>
          </w:rPr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separate"/>
        </w:r>
        <w:r w:rsidRPr="007039F9">
          <w:rPr>
            <w:rFonts w:ascii="DBU Condensed" w:hAnsi="DBU Condensed"/>
            <w:noProof/>
            <w:webHidden/>
            <w:szCs w:val="20"/>
          </w:rPr>
          <w:t>2</w:t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end"/>
        </w:r>
      </w:hyperlink>
    </w:p>
    <w:p w14:paraId="06CF0AAD" w14:textId="0110014F" w:rsidR="007039F9" w:rsidRPr="007039F9" w:rsidRDefault="007039F9">
      <w:pPr>
        <w:pStyle w:val="Indholdsfortegnelse1"/>
        <w:tabs>
          <w:tab w:val="right" w:leader="dot" w:pos="9628"/>
        </w:tabs>
        <w:rPr>
          <w:rFonts w:ascii="DBU Condensed" w:eastAsiaTheme="minorEastAsia" w:hAnsi="DBU Condensed"/>
          <w:noProof/>
          <w:kern w:val="2"/>
          <w:szCs w:val="20"/>
          <w:lang w:eastAsia="da-DK"/>
          <w14:ligatures w14:val="standardContextual"/>
        </w:rPr>
      </w:pPr>
      <w:hyperlink w:anchor="_Toc195178078" w:history="1">
        <w:r w:rsidRPr="007039F9">
          <w:rPr>
            <w:rStyle w:val="Hyperlink"/>
            <w:rFonts w:ascii="DBU Condensed" w:hAnsi="DBU Condensed"/>
            <w:noProof/>
            <w:szCs w:val="20"/>
          </w:rPr>
          <w:t>Ansøgninger modtages løbende</w:t>
        </w:r>
        <w:r w:rsidRPr="007039F9">
          <w:rPr>
            <w:rFonts w:ascii="DBU Condensed" w:hAnsi="DBU Condensed"/>
            <w:noProof/>
            <w:webHidden/>
            <w:szCs w:val="20"/>
          </w:rPr>
          <w:tab/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begin"/>
        </w:r>
        <w:r w:rsidRPr="007039F9">
          <w:rPr>
            <w:rFonts w:ascii="DBU Condensed" w:hAnsi="DBU Condensed"/>
            <w:noProof/>
            <w:webHidden/>
            <w:szCs w:val="20"/>
          </w:rPr>
          <w:instrText xml:space="preserve"> PAGEREF _Toc195178078 \h </w:instrText>
        </w:r>
        <w:r w:rsidRPr="007039F9">
          <w:rPr>
            <w:rFonts w:ascii="DBU Condensed" w:hAnsi="DBU Condensed"/>
            <w:noProof/>
            <w:webHidden/>
            <w:szCs w:val="20"/>
          </w:rPr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separate"/>
        </w:r>
        <w:r w:rsidRPr="007039F9">
          <w:rPr>
            <w:rFonts w:ascii="DBU Condensed" w:hAnsi="DBU Condensed"/>
            <w:noProof/>
            <w:webHidden/>
            <w:szCs w:val="20"/>
          </w:rPr>
          <w:t>3</w:t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end"/>
        </w:r>
      </w:hyperlink>
    </w:p>
    <w:p w14:paraId="4FD94DDD" w14:textId="664E2647" w:rsidR="007039F9" w:rsidRPr="007039F9" w:rsidRDefault="007039F9">
      <w:pPr>
        <w:pStyle w:val="Indholdsfortegnelse1"/>
        <w:tabs>
          <w:tab w:val="right" w:leader="dot" w:pos="9628"/>
        </w:tabs>
        <w:rPr>
          <w:rFonts w:ascii="DBU Condensed" w:eastAsiaTheme="minorEastAsia" w:hAnsi="DBU Condensed"/>
          <w:noProof/>
          <w:kern w:val="2"/>
          <w:szCs w:val="20"/>
          <w:lang w:eastAsia="da-DK"/>
          <w14:ligatures w14:val="standardContextual"/>
        </w:rPr>
      </w:pPr>
      <w:hyperlink w:anchor="_Toc195178079" w:history="1">
        <w:r w:rsidRPr="007039F9">
          <w:rPr>
            <w:rStyle w:val="Hyperlink"/>
            <w:rFonts w:ascii="DBU Condensed" w:hAnsi="DBU Condensed"/>
            <w:noProof/>
            <w:szCs w:val="20"/>
          </w:rPr>
          <w:t>Kriterier &amp; prioriteringer</w:t>
        </w:r>
        <w:r w:rsidRPr="007039F9">
          <w:rPr>
            <w:rFonts w:ascii="DBU Condensed" w:hAnsi="DBU Condensed"/>
            <w:noProof/>
            <w:webHidden/>
            <w:szCs w:val="20"/>
          </w:rPr>
          <w:tab/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begin"/>
        </w:r>
        <w:r w:rsidRPr="007039F9">
          <w:rPr>
            <w:rFonts w:ascii="DBU Condensed" w:hAnsi="DBU Condensed"/>
            <w:noProof/>
            <w:webHidden/>
            <w:szCs w:val="20"/>
          </w:rPr>
          <w:instrText xml:space="preserve"> PAGEREF _Toc195178079 \h </w:instrText>
        </w:r>
        <w:r w:rsidRPr="007039F9">
          <w:rPr>
            <w:rFonts w:ascii="DBU Condensed" w:hAnsi="DBU Condensed"/>
            <w:noProof/>
            <w:webHidden/>
            <w:szCs w:val="20"/>
          </w:rPr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separate"/>
        </w:r>
        <w:r w:rsidRPr="007039F9">
          <w:rPr>
            <w:rFonts w:ascii="DBU Condensed" w:hAnsi="DBU Condensed"/>
            <w:noProof/>
            <w:webHidden/>
            <w:szCs w:val="20"/>
          </w:rPr>
          <w:t>3</w:t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end"/>
        </w:r>
      </w:hyperlink>
    </w:p>
    <w:p w14:paraId="5E8CE7E8" w14:textId="1BC778AE" w:rsidR="007039F9" w:rsidRPr="007039F9" w:rsidRDefault="007039F9">
      <w:pPr>
        <w:pStyle w:val="Indholdsfortegnelse1"/>
        <w:tabs>
          <w:tab w:val="right" w:leader="dot" w:pos="9628"/>
        </w:tabs>
        <w:rPr>
          <w:rFonts w:ascii="DBU Condensed" w:eastAsiaTheme="minorEastAsia" w:hAnsi="DBU Condensed"/>
          <w:noProof/>
          <w:kern w:val="2"/>
          <w:szCs w:val="20"/>
          <w:lang w:eastAsia="da-DK"/>
          <w14:ligatures w14:val="standardContextual"/>
        </w:rPr>
      </w:pPr>
      <w:hyperlink w:anchor="_Toc195178080" w:history="1">
        <w:r w:rsidRPr="007039F9">
          <w:rPr>
            <w:rStyle w:val="Hyperlink"/>
            <w:rFonts w:ascii="DBU Condensed" w:hAnsi="DBU Condensed"/>
            <w:noProof/>
            <w:szCs w:val="20"/>
            <w:lang w:eastAsia="da-DK"/>
          </w:rPr>
          <w:t>Udbetaling af midler</w:t>
        </w:r>
        <w:r w:rsidRPr="007039F9">
          <w:rPr>
            <w:rFonts w:ascii="DBU Condensed" w:hAnsi="DBU Condensed"/>
            <w:noProof/>
            <w:webHidden/>
            <w:szCs w:val="20"/>
          </w:rPr>
          <w:tab/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begin"/>
        </w:r>
        <w:r w:rsidRPr="007039F9">
          <w:rPr>
            <w:rFonts w:ascii="DBU Condensed" w:hAnsi="DBU Condensed"/>
            <w:noProof/>
            <w:webHidden/>
            <w:szCs w:val="20"/>
          </w:rPr>
          <w:instrText xml:space="preserve"> PAGEREF _Toc195178080 \h </w:instrText>
        </w:r>
        <w:r w:rsidRPr="007039F9">
          <w:rPr>
            <w:rFonts w:ascii="DBU Condensed" w:hAnsi="DBU Condensed"/>
            <w:noProof/>
            <w:webHidden/>
            <w:szCs w:val="20"/>
          </w:rPr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separate"/>
        </w:r>
        <w:r w:rsidRPr="007039F9">
          <w:rPr>
            <w:rFonts w:ascii="DBU Condensed" w:hAnsi="DBU Condensed"/>
            <w:noProof/>
            <w:webHidden/>
            <w:szCs w:val="20"/>
          </w:rPr>
          <w:t>4</w:t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end"/>
        </w:r>
      </w:hyperlink>
    </w:p>
    <w:p w14:paraId="5EA99A34" w14:textId="452A0DFF" w:rsidR="007039F9" w:rsidRPr="007039F9" w:rsidRDefault="007039F9">
      <w:pPr>
        <w:pStyle w:val="Indholdsfortegnelse1"/>
        <w:tabs>
          <w:tab w:val="right" w:leader="dot" w:pos="9628"/>
        </w:tabs>
        <w:rPr>
          <w:rFonts w:ascii="DBU Condensed" w:eastAsiaTheme="minorEastAsia" w:hAnsi="DBU Condensed"/>
          <w:noProof/>
          <w:kern w:val="2"/>
          <w:szCs w:val="20"/>
          <w:lang w:eastAsia="da-DK"/>
          <w14:ligatures w14:val="standardContextual"/>
        </w:rPr>
      </w:pPr>
      <w:hyperlink w:anchor="_Toc195178081" w:history="1">
        <w:r w:rsidRPr="007039F9">
          <w:rPr>
            <w:rStyle w:val="Hyperlink"/>
            <w:rFonts w:ascii="DBU Condensed" w:hAnsi="DBU Condensed"/>
            <w:noProof/>
            <w:szCs w:val="20"/>
          </w:rPr>
          <w:t>Kontakt</w:t>
        </w:r>
        <w:r w:rsidRPr="007039F9">
          <w:rPr>
            <w:rFonts w:ascii="DBU Condensed" w:hAnsi="DBU Condensed"/>
            <w:noProof/>
            <w:webHidden/>
            <w:szCs w:val="20"/>
          </w:rPr>
          <w:tab/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begin"/>
        </w:r>
        <w:r w:rsidRPr="007039F9">
          <w:rPr>
            <w:rFonts w:ascii="DBU Condensed" w:hAnsi="DBU Condensed"/>
            <w:noProof/>
            <w:webHidden/>
            <w:szCs w:val="20"/>
          </w:rPr>
          <w:instrText xml:space="preserve"> PAGEREF _Toc195178081 \h </w:instrText>
        </w:r>
        <w:r w:rsidRPr="007039F9">
          <w:rPr>
            <w:rFonts w:ascii="DBU Condensed" w:hAnsi="DBU Condensed"/>
            <w:noProof/>
            <w:webHidden/>
            <w:szCs w:val="20"/>
          </w:rPr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separate"/>
        </w:r>
        <w:r w:rsidRPr="007039F9">
          <w:rPr>
            <w:rFonts w:ascii="DBU Condensed" w:hAnsi="DBU Condensed"/>
            <w:noProof/>
            <w:webHidden/>
            <w:szCs w:val="20"/>
          </w:rPr>
          <w:t>4</w:t>
        </w:r>
        <w:r w:rsidRPr="007039F9">
          <w:rPr>
            <w:rFonts w:ascii="DBU Condensed" w:hAnsi="DBU Condensed"/>
            <w:noProof/>
            <w:webHidden/>
            <w:szCs w:val="20"/>
          </w:rPr>
          <w:fldChar w:fldCharType="end"/>
        </w:r>
      </w:hyperlink>
    </w:p>
    <w:p w14:paraId="3C034A31" w14:textId="2B8D9E73" w:rsidR="006B5DFC" w:rsidRPr="007039F9" w:rsidRDefault="006B5DFC" w:rsidP="003D169D">
      <w:pPr>
        <w:spacing w:after="0" w:line="240" w:lineRule="auto"/>
        <w:rPr>
          <w:rStyle w:val="normaltextrun"/>
          <w:rFonts w:ascii="DBU Condensed" w:hAnsi="DBU Condensed"/>
          <w:sz w:val="20"/>
          <w:szCs w:val="20"/>
        </w:rPr>
      </w:pPr>
      <w:r w:rsidRPr="007039F9">
        <w:rPr>
          <w:rStyle w:val="normaltextrun"/>
          <w:rFonts w:ascii="DBU Condensed" w:hAnsi="DBU Condensed"/>
          <w:sz w:val="20"/>
          <w:szCs w:val="20"/>
        </w:rPr>
        <w:fldChar w:fldCharType="end"/>
      </w:r>
    </w:p>
    <w:p w14:paraId="65420806" w14:textId="77777777" w:rsidR="006B5DFC" w:rsidRPr="003D169D" w:rsidRDefault="006B5DFC" w:rsidP="003D169D">
      <w:pPr>
        <w:spacing w:after="0" w:line="240" w:lineRule="auto"/>
        <w:rPr>
          <w:rStyle w:val="normaltextrun"/>
          <w:rFonts w:ascii="DBU Condensed" w:hAnsi="DBU Condensed"/>
        </w:rPr>
      </w:pPr>
    </w:p>
    <w:p w14:paraId="313AC04C" w14:textId="77777777" w:rsidR="006B5DFC" w:rsidRPr="003D169D" w:rsidRDefault="006B5DFC" w:rsidP="003D169D">
      <w:pPr>
        <w:spacing w:after="0" w:line="240" w:lineRule="auto"/>
        <w:rPr>
          <w:rStyle w:val="normaltextrun"/>
          <w:rFonts w:ascii="DBU Condensed" w:eastAsiaTheme="majorEastAsia" w:hAnsi="DBU Condensed" w:cstheme="majorBidi"/>
          <w:color w:val="C00000"/>
        </w:rPr>
      </w:pPr>
      <w:r w:rsidRPr="003D169D">
        <w:rPr>
          <w:rFonts w:ascii="DBU Condensed" w:hAnsi="DBU Condensed"/>
        </w:rPr>
        <w:br/>
      </w:r>
      <w:r w:rsidRPr="003D169D">
        <w:rPr>
          <w:rStyle w:val="normaltextrun"/>
          <w:rFonts w:ascii="DBU Condensed" w:hAnsi="DBU Condensed"/>
        </w:rPr>
        <w:br w:type="page"/>
      </w:r>
    </w:p>
    <w:p w14:paraId="35EFEF96" w14:textId="000815B1" w:rsidR="006B5DFC" w:rsidRPr="003D169D" w:rsidRDefault="006B5DFC" w:rsidP="003D169D">
      <w:pPr>
        <w:pStyle w:val="Overskrift1"/>
        <w:spacing w:before="0" w:line="240" w:lineRule="auto"/>
        <w:rPr>
          <w:rStyle w:val="normaltextrun"/>
        </w:rPr>
      </w:pPr>
      <w:bookmarkStart w:id="1" w:name="_Toc195178074"/>
      <w:r w:rsidRPr="003D169D">
        <w:rPr>
          <w:rStyle w:val="normaltextrun"/>
        </w:rPr>
        <w:lastRenderedPageBreak/>
        <w:t>Baggrund</w:t>
      </w:r>
      <w:r w:rsidR="00787500" w:rsidRPr="003D169D">
        <w:rPr>
          <w:rStyle w:val="normaltextrun"/>
        </w:rPr>
        <w:t xml:space="preserve"> &amp; historik</w:t>
      </w:r>
      <w:bookmarkEnd w:id="1"/>
    </w:p>
    <w:p w14:paraId="50C72E60" w14:textId="79184DB2" w:rsidR="006B5DFC" w:rsidRPr="003D169D" w:rsidRDefault="006B5DFC" w:rsidP="003D169D">
      <w:pPr>
        <w:spacing w:after="0" w:line="240" w:lineRule="auto"/>
        <w:rPr>
          <w:rFonts w:ascii="DBU Condensed" w:hAnsi="DBU Condensed" w:cs="Arial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t xml:space="preserve">DBU’s bestyrelse </w:t>
      </w:r>
      <w:r w:rsidR="00682884" w:rsidRPr="003D169D">
        <w:rPr>
          <w:rStyle w:val="normaltextrun"/>
          <w:rFonts w:ascii="DBU Condensed" w:hAnsi="DBU Condensed"/>
          <w:sz w:val="20"/>
          <w:szCs w:val="20"/>
        </w:rPr>
        <w:t xml:space="preserve">besluttede februar 2022 </w:t>
      </w:r>
      <w:r w:rsidRPr="003D169D">
        <w:rPr>
          <w:rStyle w:val="normaltextrun"/>
          <w:rFonts w:ascii="DBU Condensed" w:hAnsi="DBU Condensed"/>
          <w:sz w:val="20"/>
          <w:szCs w:val="20"/>
        </w:rPr>
        <w:t xml:space="preserve">at oprette en pulje </w:t>
      </w:r>
      <w:r w:rsidR="00C5488C" w:rsidRPr="003D169D">
        <w:rPr>
          <w:rStyle w:val="normaltextrun"/>
          <w:rFonts w:ascii="DBU Condensed" w:hAnsi="DBU Condensed"/>
          <w:sz w:val="20"/>
          <w:szCs w:val="20"/>
        </w:rPr>
        <w:t xml:space="preserve">på 10 </w:t>
      </w:r>
      <w:proofErr w:type="spellStart"/>
      <w:r w:rsidR="00C5488C" w:rsidRPr="003D169D">
        <w:rPr>
          <w:rStyle w:val="normaltextrun"/>
          <w:rFonts w:ascii="DBU Condensed" w:hAnsi="DBU Condensed"/>
          <w:sz w:val="20"/>
          <w:szCs w:val="20"/>
        </w:rPr>
        <w:t>mio</w:t>
      </w:r>
      <w:proofErr w:type="spellEnd"/>
      <w:r w:rsidR="00C5488C" w:rsidRPr="003D169D">
        <w:rPr>
          <w:rStyle w:val="normaltextrun"/>
          <w:rFonts w:ascii="DBU Condensed" w:hAnsi="DBU Condensed"/>
          <w:sz w:val="20"/>
          <w:szCs w:val="20"/>
        </w:rPr>
        <w:t xml:space="preserve">. </w:t>
      </w:r>
      <w:proofErr w:type="spellStart"/>
      <w:r w:rsidR="00C5488C" w:rsidRPr="003D169D">
        <w:rPr>
          <w:rStyle w:val="normaltextrun"/>
          <w:rFonts w:ascii="DBU Condensed" w:hAnsi="DBU Condensed"/>
          <w:sz w:val="20"/>
          <w:szCs w:val="20"/>
        </w:rPr>
        <w:t>kr</w:t>
      </w:r>
      <w:proofErr w:type="spellEnd"/>
      <w:r w:rsidR="00C5488C" w:rsidRPr="003D169D">
        <w:rPr>
          <w:rStyle w:val="normaltextrun"/>
          <w:rFonts w:ascii="DBU Condensed" w:hAnsi="DBU Condensed"/>
          <w:sz w:val="20"/>
          <w:szCs w:val="20"/>
        </w:rPr>
        <w:t xml:space="preserve">. </w:t>
      </w:r>
      <w:r w:rsidRPr="003D169D">
        <w:rPr>
          <w:rStyle w:val="normaltextrun"/>
          <w:rFonts w:ascii="DBU Condensed" w:hAnsi="DBU Condensed"/>
          <w:sz w:val="20"/>
          <w:szCs w:val="20"/>
        </w:rPr>
        <w:t>til etablering af nye hybridbaner. En hybridbane er en græsbane, som er forstærket med en mindre mængde plastikfibre, hvilket resulterer i en fodboldbane, der er mere slidstærk end almindelige naturgræsbaner.</w:t>
      </w:r>
      <w:r w:rsidRPr="003D169D">
        <w:rPr>
          <w:rFonts w:ascii="DBU Condensed" w:hAnsi="DBU Condensed"/>
          <w:sz w:val="20"/>
          <w:szCs w:val="20"/>
        </w:rPr>
        <w:br/>
      </w:r>
    </w:p>
    <w:p w14:paraId="044AED66" w14:textId="1527BE4A" w:rsidR="006B5DFC" w:rsidRPr="003D169D" w:rsidRDefault="006B5DFC" w:rsidP="003D169D">
      <w:pPr>
        <w:pStyle w:val="paragraph"/>
        <w:spacing w:before="0" w:beforeAutospacing="0" w:after="0" w:afterAutospacing="0"/>
        <w:textAlignment w:val="baseline"/>
        <w:rPr>
          <w:rFonts w:ascii="DBU Condensed" w:hAnsi="DBU Condensed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t>Med initiativet ønske</w:t>
      </w:r>
      <w:r w:rsidR="00E95546" w:rsidRPr="003D169D">
        <w:rPr>
          <w:rStyle w:val="normaltextrun"/>
          <w:rFonts w:ascii="DBU Condensed" w:hAnsi="DBU Condensed"/>
          <w:sz w:val="20"/>
          <w:szCs w:val="20"/>
        </w:rPr>
        <w:t>de</w:t>
      </w:r>
      <w:r w:rsidRPr="003D169D">
        <w:rPr>
          <w:rStyle w:val="normaltextrun"/>
          <w:rFonts w:ascii="DBU Condensed" w:hAnsi="DBU Condensed"/>
          <w:sz w:val="20"/>
          <w:szCs w:val="20"/>
        </w:rPr>
        <w:t xml:space="preserve"> DBU at fremme udbredelse af hybridbaner i hele Danmark.  Puljen ha</w:t>
      </w:r>
      <w:r w:rsidR="007A5D1B" w:rsidRPr="003D169D">
        <w:rPr>
          <w:rStyle w:val="normaltextrun"/>
          <w:rFonts w:ascii="DBU Condensed" w:hAnsi="DBU Condensed"/>
          <w:sz w:val="20"/>
          <w:szCs w:val="20"/>
        </w:rPr>
        <w:t>vde</w:t>
      </w:r>
      <w:r w:rsidRPr="003D169D">
        <w:rPr>
          <w:rStyle w:val="normaltextrun"/>
          <w:rFonts w:ascii="DBU Condensed" w:hAnsi="DBU Condensed"/>
          <w:sz w:val="20"/>
          <w:szCs w:val="20"/>
        </w:rPr>
        <w:t xml:space="preserve"> fokus på </w:t>
      </w:r>
      <w:r w:rsidRPr="003D169D">
        <w:rPr>
          <w:rStyle w:val="spellingerror"/>
          <w:rFonts w:ascii="DBU Condensed" w:hAnsi="DBU Condensed"/>
          <w:sz w:val="20"/>
          <w:szCs w:val="20"/>
        </w:rPr>
        <w:t>anlæggelser</w:t>
      </w:r>
      <w:r w:rsidRPr="003D169D">
        <w:rPr>
          <w:rStyle w:val="normaltextrun"/>
          <w:rFonts w:ascii="DBU Condensed" w:hAnsi="DBU Condensed"/>
          <w:sz w:val="20"/>
          <w:szCs w:val="20"/>
        </w:rPr>
        <w:t xml:space="preserve"> af nye 11-mandsfodboldbaner, som enten er:</w:t>
      </w:r>
      <w:r w:rsidRPr="003D169D">
        <w:rPr>
          <w:rStyle w:val="eop"/>
          <w:rFonts w:ascii="DBU Condensed" w:eastAsiaTheme="majorEastAsia" w:hAnsi="DBU Condensed"/>
          <w:sz w:val="20"/>
          <w:szCs w:val="20"/>
        </w:rPr>
        <w:t> </w:t>
      </w:r>
    </w:p>
    <w:p w14:paraId="49821156" w14:textId="77777777" w:rsidR="006B5DFC" w:rsidRPr="003D169D" w:rsidRDefault="006B5DFC" w:rsidP="003D169D">
      <w:pPr>
        <w:pStyle w:val="paragraph"/>
        <w:spacing w:before="0" w:beforeAutospacing="0" w:after="0" w:afterAutospacing="0"/>
        <w:textAlignment w:val="baseline"/>
        <w:rPr>
          <w:rFonts w:ascii="DBU Condensed" w:hAnsi="DBU Condensed"/>
          <w:sz w:val="20"/>
          <w:szCs w:val="20"/>
        </w:rPr>
      </w:pPr>
      <w:r w:rsidRPr="003D169D">
        <w:rPr>
          <w:rStyle w:val="eop"/>
          <w:rFonts w:ascii="DBU Condensed" w:eastAsiaTheme="majorEastAsia" w:hAnsi="DBU Condensed"/>
          <w:sz w:val="20"/>
          <w:szCs w:val="20"/>
        </w:rPr>
        <w:t> </w:t>
      </w:r>
    </w:p>
    <w:p w14:paraId="1DDFDB53" w14:textId="04789D9E" w:rsidR="006B5DFC" w:rsidRPr="003D169D" w:rsidRDefault="006B5DFC" w:rsidP="003D169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 w:cs="Calibri"/>
          <w:sz w:val="20"/>
          <w:szCs w:val="20"/>
        </w:rPr>
        <w:t>Stadion- og opvisningsbaner</w:t>
      </w:r>
    </w:p>
    <w:p w14:paraId="2FEDB2C7" w14:textId="6C11F7AA" w:rsidR="006B5DFC" w:rsidRPr="003D169D" w:rsidRDefault="006B5DFC" w:rsidP="003D169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 w:cs="Calibri"/>
          <w:sz w:val="20"/>
          <w:szCs w:val="20"/>
        </w:rPr>
        <w:t>Træningsbaner</w:t>
      </w:r>
    </w:p>
    <w:p w14:paraId="4F5B198B" w14:textId="17199380" w:rsidR="008951C7" w:rsidRPr="003D169D" w:rsidRDefault="006B5DFC" w:rsidP="003D169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 w:cs="Calibri"/>
          <w:sz w:val="20"/>
          <w:szCs w:val="20"/>
        </w:rPr>
        <w:t>Breddebaner</w:t>
      </w:r>
    </w:p>
    <w:p w14:paraId="0C84CBA9" w14:textId="77777777" w:rsidR="008951C7" w:rsidRPr="003D169D" w:rsidRDefault="008951C7" w:rsidP="003D16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BU Condensed" w:hAnsi="DBU Condensed" w:cs="Calibri"/>
          <w:sz w:val="20"/>
          <w:szCs w:val="20"/>
        </w:rPr>
      </w:pPr>
    </w:p>
    <w:p w14:paraId="104A5E5E" w14:textId="77777777" w:rsidR="003D169D" w:rsidRDefault="00787500" w:rsidP="003D169D">
      <w:pPr>
        <w:spacing w:after="0" w:line="240" w:lineRule="auto"/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</w:pPr>
      <w:r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Puljen </w:t>
      </w:r>
      <w:r w:rsidR="007A5D1B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var </w:t>
      </w:r>
      <w:r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en del af DBU’s investeringsplan fra 2022 og har haft to ansøgningsrunde</w:t>
      </w:r>
      <w:r w:rsidR="000B7755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r</w:t>
      </w:r>
      <w:r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. </w:t>
      </w:r>
    </w:p>
    <w:p w14:paraId="44681D4D" w14:textId="77777777" w:rsidR="003D169D" w:rsidRDefault="003D169D" w:rsidP="003D169D">
      <w:pPr>
        <w:spacing w:after="0" w:line="240" w:lineRule="auto"/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</w:pPr>
    </w:p>
    <w:p w14:paraId="779CD118" w14:textId="57DA7F90" w:rsidR="00FF6746" w:rsidRPr="003D169D" w:rsidRDefault="0CDAACE6" w:rsidP="003D169D">
      <w:pPr>
        <w:spacing w:after="0" w:line="240" w:lineRule="auto"/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</w:pPr>
      <w:r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DBU</w:t>
      </w:r>
      <w:r w:rsidR="006134CF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’</w:t>
      </w:r>
      <w:r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s bestyrelse har besluttet</w:t>
      </w:r>
      <w:r w:rsid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, at h</w:t>
      </w:r>
      <w:r w:rsidR="3F4E2976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ybridbane</w:t>
      </w:r>
      <w:r w:rsidR="3FA31C61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p</w:t>
      </w:r>
      <w:r w:rsidR="001A0893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uljens restmidler </w:t>
      </w:r>
      <w:r w:rsidR="00E33A3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pr. 1. maj 2025 overfør</w:t>
      </w:r>
      <w:r w:rsid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es</w:t>
      </w:r>
      <w:r w:rsidR="00E33A3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 til en ny </w:t>
      </w:r>
      <w:r w:rsidR="11F1494F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banefacilitets</w:t>
      </w:r>
      <w:r w:rsidR="00E33A3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pulje</w:t>
      </w:r>
      <w:r w:rsid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.</w:t>
      </w:r>
    </w:p>
    <w:p w14:paraId="5B44B82A" w14:textId="77777777" w:rsidR="00825128" w:rsidRDefault="00825128" w:rsidP="003D169D">
      <w:pPr>
        <w:spacing w:after="0" w:line="240" w:lineRule="auto"/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</w:pPr>
    </w:p>
    <w:p w14:paraId="1E44D653" w14:textId="77777777" w:rsidR="003D169D" w:rsidRPr="003D169D" w:rsidRDefault="003D169D" w:rsidP="003D169D">
      <w:pPr>
        <w:spacing w:after="0" w:line="240" w:lineRule="auto"/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</w:pPr>
    </w:p>
    <w:p w14:paraId="79012F34" w14:textId="3106FBCC" w:rsidR="00825128" w:rsidRPr="003D169D" w:rsidRDefault="00825128" w:rsidP="003D169D">
      <w:pPr>
        <w:pStyle w:val="Overskrift1"/>
        <w:spacing w:before="0" w:line="240" w:lineRule="auto"/>
        <w:rPr>
          <w:rStyle w:val="normaltextrun"/>
        </w:rPr>
      </w:pPr>
      <w:bookmarkStart w:id="2" w:name="_Toc195178075"/>
      <w:r w:rsidRPr="003D169D">
        <w:rPr>
          <w:rStyle w:val="normaltextrun"/>
        </w:rPr>
        <w:t>Om puljen</w:t>
      </w:r>
      <w:bookmarkEnd w:id="2"/>
    </w:p>
    <w:p w14:paraId="3A54E36D" w14:textId="43C4F662" w:rsidR="000835FA" w:rsidRDefault="003F6C74" w:rsidP="003D169D">
      <w:pPr>
        <w:spacing w:after="0" w:line="240" w:lineRule="auto"/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</w:pPr>
      <w:r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Pr. 1. maj 2025 </w:t>
      </w:r>
      <w:r w:rsidR="00BF7C28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indeholder</w:t>
      </w:r>
      <w:r w:rsidR="00DB2F7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 </w:t>
      </w:r>
      <w:r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puljen </w:t>
      </w:r>
      <w:r w:rsidR="0041001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5 </w:t>
      </w:r>
      <w:proofErr w:type="spellStart"/>
      <w:r w:rsidR="0041001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mio</w:t>
      </w:r>
      <w:proofErr w:type="spellEnd"/>
      <w:r w:rsidR="0041001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. </w:t>
      </w:r>
      <w:proofErr w:type="spellStart"/>
      <w:r w:rsidR="0041001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kr</w:t>
      </w:r>
      <w:proofErr w:type="spellEnd"/>
      <w:r w:rsidR="0041001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. og </w:t>
      </w:r>
      <w:r w:rsidR="00DB2F7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hedder ”DBU’s </w:t>
      </w:r>
      <w:r w:rsidR="0087131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Banefacilitetspulje”</w:t>
      </w:r>
      <w:r w:rsidR="000835FA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.</w:t>
      </w:r>
    </w:p>
    <w:p w14:paraId="355E38B6" w14:textId="77777777" w:rsidR="000835FA" w:rsidRPr="003D169D" w:rsidRDefault="000835FA" w:rsidP="003D169D">
      <w:pPr>
        <w:spacing w:after="0" w:line="240" w:lineRule="auto"/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</w:pPr>
    </w:p>
    <w:p w14:paraId="4D222A8D" w14:textId="76E08790" w:rsidR="00823E1A" w:rsidRPr="003D169D" w:rsidRDefault="00A70476" w:rsidP="003D169D">
      <w:pPr>
        <w:spacing w:after="0" w:line="240" w:lineRule="auto"/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</w:pPr>
      <w:r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Der </w:t>
      </w:r>
      <w:r w:rsidR="2E163AB2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kan ansøges om midler </w:t>
      </w:r>
      <w:r w:rsidR="000936CA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i </w:t>
      </w:r>
      <w:r w:rsidR="00C43D78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følgende</w:t>
      </w:r>
      <w:r w:rsidR="000936CA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 </w:t>
      </w:r>
      <w:r w:rsidR="00030C63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størrelsesorden</w:t>
      </w:r>
      <w:r w:rsidR="000936CA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:</w:t>
      </w:r>
      <w:r w:rsidR="00030C63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 250.000 </w:t>
      </w:r>
      <w:proofErr w:type="spellStart"/>
      <w:r w:rsidR="00030C63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kr</w:t>
      </w:r>
      <w:proofErr w:type="spellEnd"/>
      <w:r w:rsidR="00030C63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. – 1.000.000 </w:t>
      </w:r>
      <w:proofErr w:type="spellStart"/>
      <w:r w:rsidR="00030C63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kr</w:t>
      </w:r>
      <w:proofErr w:type="spellEnd"/>
      <w:r w:rsidR="00030C63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.</w:t>
      </w:r>
    </w:p>
    <w:p w14:paraId="27B62915" w14:textId="0AB80336" w:rsidR="00787500" w:rsidRPr="003D169D" w:rsidRDefault="00823E1A" w:rsidP="003D169D">
      <w:pPr>
        <w:spacing w:after="0" w:line="240" w:lineRule="auto"/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</w:pPr>
      <w:r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Puljens f</w:t>
      </w:r>
      <w:r w:rsidR="1D58234D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ormål er </w:t>
      </w:r>
      <w:r w:rsidR="2342DE9F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et løft til</w:t>
      </w:r>
      <w:r w:rsidR="1D58234D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 </w:t>
      </w:r>
      <w:r w:rsidR="2342DE9F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modernisering af </w:t>
      </w:r>
      <w:r w:rsidR="1D58234D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fodbold</w:t>
      </w:r>
      <w:r w:rsidR="74FBAD68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ens </w:t>
      </w:r>
      <w:r w:rsidR="1D58234D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baneanlæg gennem </w:t>
      </w:r>
      <w:proofErr w:type="spellStart"/>
      <w:r w:rsidR="1D58234D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nyanlæggelser</w:t>
      </w:r>
      <w:proofErr w:type="spellEnd"/>
      <w:r w:rsidR="1D58234D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, renoveringer samt opgrad</w:t>
      </w:r>
      <w:r w:rsidR="49653B9B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eringer med f.eks. banevar</w:t>
      </w:r>
      <w:r w:rsidR="00B2227D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me</w:t>
      </w:r>
      <w:r w:rsidR="00BB6704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, </w:t>
      </w:r>
      <w:r w:rsidR="49653B9B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nyt lysanlæg</w:t>
      </w:r>
      <w:r w:rsidR="00BB6704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, tribuner</w:t>
      </w:r>
      <w:r w:rsidR="0056031F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 m.v</w:t>
      </w:r>
      <w:r w:rsidR="49653B9B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.</w:t>
      </w:r>
      <w:r w:rsidR="340BA58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 Alle banetyper kan ansøges </w:t>
      </w:r>
      <w:proofErr w:type="spellStart"/>
      <w:r w:rsidR="340BA58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dvs</w:t>
      </w:r>
      <w:proofErr w:type="spellEnd"/>
      <w:r w:rsidR="340BA58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. </w:t>
      </w:r>
      <w:r w:rsidR="283BCB43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b</w:t>
      </w:r>
      <w:r w:rsidR="340BA58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åde hybridbaner</w:t>
      </w:r>
      <w:r w:rsidR="6A03400C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, græsbaner, kunstgræsbaner</w:t>
      </w:r>
      <w:r w:rsidR="004A38D7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, futsal-baner, </w:t>
      </w:r>
      <w:r w:rsidR="6A03400C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multibaner og goalstations</w:t>
      </w:r>
      <w:r w:rsidR="00E157CA"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 xml:space="preserve"> m.v.</w:t>
      </w:r>
    </w:p>
    <w:p w14:paraId="705423A8" w14:textId="77777777" w:rsidR="00FF6746" w:rsidRPr="003D169D" w:rsidRDefault="00FF6746" w:rsidP="003D169D">
      <w:pPr>
        <w:spacing w:after="0" w:line="240" w:lineRule="auto"/>
        <w:rPr>
          <w:rStyle w:val="normaltextrun"/>
          <w:rFonts w:ascii="DBU Condensed" w:hAnsi="DBU Condensed" w:cs="Calibri"/>
          <w:sz w:val="20"/>
          <w:szCs w:val="20"/>
        </w:rPr>
      </w:pPr>
    </w:p>
    <w:p w14:paraId="4EE28BA9" w14:textId="77777777" w:rsidR="00E157CA" w:rsidRPr="003D169D" w:rsidRDefault="00E157CA" w:rsidP="003D169D">
      <w:pPr>
        <w:spacing w:after="0" w:line="240" w:lineRule="auto"/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</w:pPr>
      <w:r w:rsidRPr="003D169D">
        <w:rPr>
          <w:rFonts w:ascii="DBU Condensed" w:eastAsia="Times New Roman" w:hAnsi="DBU Condensed" w:cs="Times New Roman"/>
          <w:color w:val="000000" w:themeColor="text1"/>
          <w:sz w:val="20"/>
          <w:szCs w:val="20"/>
          <w:lang w:eastAsia="da-DK"/>
        </w:rPr>
        <w:t>Der kan søges både til hel eller delvis finansiering af baneprojekter.</w:t>
      </w:r>
    </w:p>
    <w:p w14:paraId="102F6D0E" w14:textId="77777777" w:rsidR="00E157CA" w:rsidRPr="003D169D" w:rsidRDefault="00E157CA" w:rsidP="003D169D">
      <w:pPr>
        <w:spacing w:after="0" w:line="240" w:lineRule="auto"/>
        <w:rPr>
          <w:rStyle w:val="normaltextrun"/>
          <w:rFonts w:ascii="DBU Condensed" w:hAnsi="DBU Condensed" w:cs="Calibri"/>
          <w:sz w:val="20"/>
          <w:szCs w:val="20"/>
        </w:rPr>
      </w:pPr>
    </w:p>
    <w:p w14:paraId="03DABCA9" w14:textId="2D44DED2" w:rsidR="00E85FAF" w:rsidRPr="003D169D" w:rsidRDefault="00BD3B71" w:rsidP="003D16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 w:cs="Calibri"/>
          <w:sz w:val="20"/>
          <w:szCs w:val="20"/>
        </w:rPr>
        <w:t xml:space="preserve">Puljen modtager ansøgninger fra både </w:t>
      </w:r>
      <w:r w:rsidR="49D3177B" w:rsidRPr="003D169D">
        <w:rPr>
          <w:rStyle w:val="normaltextrun"/>
          <w:rFonts w:ascii="DBU Condensed" w:hAnsi="DBU Condensed" w:cs="Calibri"/>
          <w:sz w:val="20"/>
          <w:szCs w:val="20"/>
        </w:rPr>
        <w:t>DBU</w:t>
      </w:r>
      <w:r w:rsidR="00842F88" w:rsidRPr="003D169D">
        <w:rPr>
          <w:rStyle w:val="normaltextrun"/>
          <w:rFonts w:ascii="DBU Condensed" w:hAnsi="DBU Condensed" w:cs="Calibri"/>
          <w:sz w:val="20"/>
          <w:szCs w:val="20"/>
        </w:rPr>
        <w:t>-medlemsklubber</w:t>
      </w:r>
      <w:r w:rsidR="001D4C29" w:rsidRPr="003D169D">
        <w:rPr>
          <w:rStyle w:val="normaltextrun"/>
          <w:rFonts w:ascii="DBU Condensed" w:hAnsi="DBU Condensed" w:cs="Calibri"/>
          <w:sz w:val="20"/>
          <w:szCs w:val="20"/>
        </w:rPr>
        <w:t xml:space="preserve"> </w:t>
      </w:r>
      <w:r w:rsidR="752A2E63" w:rsidRPr="003D169D">
        <w:rPr>
          <w:rStyle w:val="normaltextrun"/>
          <w:rFonts w:ascii="DBU Condensed" w:hAnsi="DBU Condensed" w:cs="Calibri"/>
          <w:sz w:val="20"/>
          <w:szCs w:val="20"/>
        </w:rPr>
        <w:t>samt</w:t>
      </w:r>
      <w:r w:rsidR="001D4C29" w:rsidRPr="003D169D">
        <w:rPr>
          <w:rStyle w:val="normaltextrun"/>
          <w:rFonts w:ascii="DBU Condensed" w:hAnsi="DBU Condensed" w:cs="Calibri"/>
          <w:sz w:val="20"/>
          <w:szCs w:val="20"/>
        </w:rPr>
        <w:t xml:space="preserve"> kommuner. </w:t>
      </w:r>
    </w:p>
    <w:p w14:paraId="6247E630" w14:textId="77777777" w:rsidR="00823E1A" w:rsidRPr="003D169D" w:rsidRDefault="00823E1A" w:rsidP="003D16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BU Condensed" w:hAnsi="DBU Condensed"/>
          <w:sz w:val="20"/>
          <w:szCs w:val="20"/>
        </w:rPr>
      </w:pPr>
    </w:p>
    <w:p w14:paraId="79845BB5" w14:textId="6072F68B" w:rsidR="00E85FAF" w:rsidRPr="003D169D" w:rsidRDefault="00E85FAF" w:rsidP="003D16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t xml:space="preserve">Flere interessenter, herunder fonde, sponsorer eller virksomheder, kan være en del af ansøgerkonsortiet. Ansøgerkredsen tilrettelægger selv, hvem </w:t>
      </w:r>
      <w:r w:rsidR="00670138" w:rsidRPr="003D169D">
        <w:rPr>
          <w:rStyle w:val="normaltextrun"/>
          <w:rFonts w:ascii="DBU Condensed" w:hAnsi="DBU Condensed"/>
          <w:sz w:val="20"/>
          <w:szCs w:val="20"/>
        </w:rPr>
        <w:t xml:space="preserve">der </w:t>
      </w:r>
      <w:r w:rsidRPr="003D169D">
        <w:rPr>
          <w:rStyle w:val="normaltextrun"/>
          <w:rFonts w:ascii="DBU Condensed" w:hAnsi="DBU Condensed"/>
          <w:sz w:val="20"/>
          <w:szCs w:val="20"/>
        </w:rPr>
        <w:t xml:space="preserve">er hovedansøger ud fra ejer-, brugs- og driftsforhold. </w:t>
      </w:r>
    </w:p>
    <w:p w14:paraId="25D72B0B" w14:textId="77777777" w:rsidR="008951C7" w:rsidRPr="003D169D" w:rsidRDefault="008951C7" w:rsidP="003D169D">
      <w:pPr>
        <w:pStyle w:val="paragraph"/>
        <w:spacing w:before="0" w:beforeAutospacing="0" w:after="0" w:afterAutospacing="0"/>
        <w:textAlignment w:val="baseline"/>
        <w:rPr>
          <w:rFonts w:ascii="DBU Condensed" w:hAnsi="DBU Condensed" w:cs="Calibri"/>
          <w:sz w:val="20"/>
          <w:szCs w:val="20"/>
        </w:rPr>
      </w:pPr>
    </w:p>
    <w:p w14:paraId="44311E6E" w14:textId="77777777" w:rsidR="007C64B2" w:rsidRPr="003D169D" w:rsidRDefault="007C64B2" w:rsidP="003D169D">
      <w:pPr>
        <w:shd w:val="clear" w:color="auto" w:fill="FFFFFF"/>
        <w:spacing w:after="0" w:line="240" w:lineRule="auto"/>
        <w:rPr>
          <w:rFonts w:ascii="DBU Condensed" w:eastAsia="Times New Roman" w:hAnsi="DBU Condensed" w:cs="Times New Roman"/>
          <w:color w:val="000000"/>
          <w:sz w:val="20"/>
          <w:szCs w:val="20"/>
          <w:lang w:eastAsia="da-DK"/>
        </w:rPr>
      </w:pPr>
    </w:p>
    <w:p w14:paraId="6162AA14" w14:textId="3164B9F3" w:rsidR="006B5DFC" w:rsidRPr="003D169D" w:rsidRDefault="006B5DFC" w:rsidP="003D169D">
      <w:pPr>
        <w:pStyle w:val="Overskrift1"/>
        <w:spacing w:before="0" w:line="240" w:lineRule="auto"/>
        <w:rPr>
          <w:rStyle w:val="normaltextrun"/>
        </w:rPr>
      </w:pPr>
      <w:bookmarkStart w:id="3" w:name="_Toc195178076"/>
      <w:r w:rsidRPr="003D169D">
        <w:t>Proces</w:t>
      </w:r>
      <w:r w:rsidR="00EA3DC7" w:rsidRPr="003D169D">
        <w:t xml:space="preserve"> &amp; dialog</w:t>
      </w:r>
      <w:bookmarkEnd w:id="3"/>
    </w:p>
    <w:p w14:paraId="6FB718D2" w14:textId="1E923879" w:rsidR="006B5DFC" w:rsidRPr="003D169D" w:rsidRDefault="006B5DFC" w:rsidP="003D16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BU Condensed" w:hAnsi="DBU Condensed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t xml:space="preserve">I ansøgningsprocessen stiller DBU sig til rådighed for sparring </w:t>
      </w:r>
      <w:r w:rsidR="00D205CE" w:rsidRPr="003D169D">
        <w:rPr>
          <w:rStyle w:val="normaltextrun"/>
          <w:rFonts w:ascii="DBU Condensed" w:hAnsi="DBU Condensed"/>
          <w:sz w:val="20"/>
          <w:szCs w:val="20"/>
        </w:rPr>
        <w:t xml:space="preserve">med ansøgere </w:t>
      </w:r>
      <w:r w:rsidRPr="003D169D">
        <w:rPr>
          <w:rStyle w:val="normaltextrun"/>
          <w:rFonts w:ascii="DBU Condensed" w:hAnsi="DBU Condensed"/>
          <w:sz w:val="20"/>
          <w:szCs w:val="20"/>
        </w:rPr>
        <w:t xml:space="preserve">om de enkelte projekter. Sparringen </w:t>
      </w:r>
      <w:r w:rsidR="003F38D0" w:rsidRPr="003D169D">
        <w:rPr>
          <w:rStyle w:val="normaltextrun"/>
          <w:rFonts w:ascii="DBU Condensed" w:hAnsi="DBU Condensed"/>
          <w:sz w:val="20"/>
          <w:szCs w:val="20"/>
        </w:rPr>
        <w:t xml:space="preserve">kan </w:t>
      </w:r>
      <w:r w:rsidRPr="003D169D">
        <w:rPr>
          <w:rStyle w:val="normaltextrun"/>
          <w:rFonts w:ascii="DBU Condensed" w:hAnsi="DBU Condensed"/>
          <w:sz w:val="20"/>
          <w:szCs w:val="20"/>
        </w:rPr>
        <w:t xml:space="preserve">indbefatte forhold </w:t>
      </w:r>
      <w:proofErr w:type="spellStart"/>
      <w:r w:rsidRPr="003D169D">
        <w:rPr>
          <w:rStyle w:val="normaltextrun"/>
          <w:rFonts w:ascii="DBU Condensed" w:hAnsi="DBU Condensed"/>
          <w:sz w:val="20"/>
          <w:szCs w:val="20"/>
        </w:rPr>
        <w:t>vedr</w:t>
      </w:r>
      <w:proofErr w:type="spellEnd"/>
      <w:r w:rsidRPr="003D169D">
        <w:rPr>
          <w:rStyle w:val="normaltextrun"/>
          <w:rFonts w:ascii="DBU Condensed" w:hAnsi="DBU Condensed"/>
          <w:sz w:val="20"/>
          <w:szCs w:val="20"/>
        </w:rPr>
        <w:t xml:space="preserve">. afklaring af ansøgningskriterier og -processer samt faglig sparring </w:t>
      </w:r>
      <w:proofErr w:type="spellStart"/>
      <w:r w:rsidRPr="003D169D">
        <w:rPr>
          <w:rStyle w:val="normaltextrun"/>
          <w:rFonts w:ascii="DBU Condensed" w:hAnsi="DBU Condensed"/>
          <w:sz w:val="20"/>
          <w:szCs w:val="20"/>
        </w:rPr>
        <w:t>vedr</w:t>
      </w:r>
      <w:proofErr w:type="spellEnd"/>
      <w:r w:rsidRPr="003D169D">
        <w:rPr>
          <w:rStyle w:val="normaltextrun"/>
          <w:rFonts w:ascii="DBU Condensed" w:hAnsi="DBU Condensed"/>
          <w:sz w:val="20"/>
          <w:szCs w:val="20"/>
        </w:rPr>
        <w:t>. de respektive anlægsprojekter.</w:t>
      </w:r>
    </w:p>
    <w:p w14:paraId="5E402374" w14:textId="77777777" w:rsidR="006B5DFC" w:rsidRDefault="006B5DFC" w:rsidP="003D169D">
      <w:pPr>
        <w:spacing w:after="0" w:line="240" w:lineRule="auto"/>
        <w:rPr>
          <w:rStyle w:val="normaltextrun"/>
          <w:rFonts w:ascii="DBU Condensed" w:eastAsiaTheme="majorEastAsia" w:hAnsi="DBU Condensed" w:cstheme="majorBidi"/>
          <w:b/>
          <w:color w:val="C00000"/>
          <w:sz w:val="20"/>
          <w:szCs w:val="20"/>
        </w:rPr>
      </w:pPr>
    </w:p>
    <w:p w14:paraId="71BE89E9" w14:textId="77777777" w:rsidR="003D169D" w:rsidRPr="003D169D" w:rsidRDefault="003D169D" w:rsidP="003D169D">
      <w:pPr>
        <w:spacing w:after="0" w:line="240" w:lineRule="auto"/>
        <w:rPr>
          <w:rStyle w:val="normaltextrun"/>
          <w:rFonts w:ascii="DBU Condensed" w:eastAsiaTheme="majorEastAsia" w:hAnsi="DBU Condensed" w:cstheme="majorBidi"/>
          <w:b/>
          <w:color w:val="C00000"/>
          <w:sz w:val="20"/>
          <w:szCs w:val="20"/>
        </w:rPr>
      </w:pPr>
    </w:p>
    <w:p w14:paraId="5389E35D" w14:textId="77777777" w:rsidR="006B5DFC" w:rsidRPr="003D169D" w:rsidRDefault="006B5DFC" w:rsidP="003D169D">
      <w:pPr>
        <w:pStyle w:val="Overskrift1"/>
        <w:spacing w:before="0" w:line="240" w:lineRule="auto"/>
      </w:pPr>
      <w:bookmarkStart w:id="4" w:name="_Toc195178077"/>
      <w:r w:rsidRPr="003D169D">
        <w:t>Ansøgningens form og indhold</w:t>
      </w:r>
      <w:bookmarkEnd w:id="4"/>
    </w:p>
    <w:p w14:paraId="6BE43E73" w14:textId="24775823" w:rsidR="006B5DFC" w:rsidRPr="003D169D" w:rsidRDefault="001D4C29" w:rsidP="003D169D">
      <w:pPr>
        <w:pStyle w:val="paragraph"/>
        <w:spacing w:before="0" w:beforeAutospacing="0" w:after="0" w:afterAutospacing="0"/>
        <w:textAlignment w:val="baseline"/>
        <w:rPr>
          <w:rFonts w:ascii="DBU Condensed" w:hAnsi="DBU Condensed"/>
          <w:sz w:val="20"/>
          <w:szCs w:val="20"/>
        </w:rPr>
      </w:pPr>
      <w:r w:rsidRPr="003D169D">
        <w:rPr>
          <w:rFonts w:ascii="DBU Condensed" w:hAnsi="DBU Condensed"/>
          <w:sz w:val="20"/>
          <w:szCs w:val="20"/>
        </w:rPr>
        <w:t>Ansøgningsf</w:t>
      </w:r>
      <w:r w:rsidR="006B5DFC" w:rsidRPr="003D169D">
        <w:rPr>
          <w:rFonts w:ascii="DBU Condensed" w:hAnsi="DBU Condensed"/>
          <w:sz w:val="20"/>
          <w:szCs w:val="20"/>
        </w:rPr>
        <w:t xml:space="preserve">ormular på </w:t>
      </w:r>
      <w:hyperlink r:id="rId11" w:history="1">
        <w:r w:rsidR="002125B0" w:rsidRPr="003D169D">
          <w:rPr>
            <w:rStyle w:val="Hyperlink"/>
            <w:rFonts w:ascii="DBU Condensed" w:hAnsi="DBU Condensed"/>
            <w:sz w:val="20"/>
            <w:szCs w:val="20"/>
          </w:rPr>
          <w:t>www.dbu.dk/banefacilitetspulje</w:t>
        </w:r>
      </w:hyperlink>
      <w:r w:rsidR="006B5DFC" w:rsidRPr="003D169D">
        <w:rPr>
          <w:rFonts w:ascii="DBU Condensed" w:hAnsi="DBU Condensed"/>
          <w:sz w:val="20"/>
          <w:szCs w:val="20"/>
        </w:rPr>
        <w:t xml:space="preserve"> skal benyttes. </w:t>
      </w:r>
    </w:p>
    <w:p w14:paraId="2E3CAF8C" w14:textId="77777777" w:rsidR="006B5DFC" w:rsidRPr="003D169D" w:rsidRDefault="006B5DFC" w:rsidP="003D169D">
      <w:pPr>
        <w:pStyle w:val="paragraph"/>
        <w:spacing w:before="0" w:beforeAutospacing="0" w:after="0" w:afterAutospacing="0"/>
        <w:textAlignment w:val="baseline"/>
        <w:rPr>
          <w:rFonts w:ascii="DBU Condensed" w:hAnsi="DBU Condensed"/>
          <w:sz w:val="20"/>
          <w:szCs w:val="20"/>
        </w:rPr>
      </w:pPr>
    </w:p>
    <w:p w14:paraId="69276BBE" w14:textId="12EE4A14" w:rsidR="006B5DFC" w:rsidRPr="003D169D" w:rsidRDefault="006B5DFC" w:rsidP="003D16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BU Condensed" w:hAnsi="DBU Condensed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t xml:space="preserve">Ansøgningens omfang forventes at være max </w:t>
      </w:r>
      <w:r w:rsidR="00C54814" w:rsidRPr="003D169D">
        <w:rPr>
          <w:rStyle w:val="normaltextrun"/>
          <w:rFonts w:ascii="DBU Condensed" w:hAnsi="DBU Condensed"/>
          <w:sz w:val="20"/>
          <w:szCs w:val="20"/>
        </w:rPr>
        <w:t xml:space="preserve">3-8 </w:t>
      </w:r>
      <w:r w:rsidRPr="003D169D">
        <w:rPr>
          <w:rStyle w:val="normaltextrun"/>
          <w:rFonts w:ascii="DBU Condensed" w:hAnsi="DBU Condensed"/>
          <w:sz w:val="20"/>
          <w:szCs w:val="20"/>
        </w:rPr>
        <w:t xml:space="preserve">sider og </w:t>
      </w:r>
      <w:r w:rsidR="002125B0" w:rsidRPr="003D169D">
        <w:rPr>
          <w:rStyle w:val="normaltextrun"/>
          <w:rFonts w:ascii="DBU Condensed" w:hAnsi="DBU Condensed"/>
          <w:sz w:val="20"/>
          <w:szCs w:val="20"/>
        </w:rPr>
        <w:t xml:space="preserve">bør </w:t>
      </w:r>
      <w:r w:rsidRPr="003D169D">
        <w:rPr>
          <w:rStyle w:val="normaltextrun"/>
          <w:rFonts w:ascii="DBU Condensed" w:hAnsi="DBU Condensed"/>
          <w:sz w:val="20"/>
          <w:szCs w:val="20"/>
        </w:rPr>
        <w:t>indeholde:</w:t>
      </w:r>
    </w:p>
    <w:p w14:paraId="285D48B8" w14:textId="77777777" w:rsidR="006B5DFC" w:rsidRPr="003D169D" w:rsidRDefault="006B5DFC" w:rsidP="003D169D">
      <w:pPr>
        <w:pStyle w:val="paragraph"/>
        <w:spacing w:before="0" w:beforeAutospacing="0" w:after="0" w:afterAutospacing="0"/>
        <w:textAlignment w:val="baseline"/>
        <w:rPr>
          <w:rFonts w:ascii="DBU Condensed" w:hAnsi="DBU Condensed"/>
          <w:sz w:val="20"/>
          <w:szCs w:val="20"/>
        </w:rPr>
      </w:pPr>
    </w:p>
    <w:p w14:paraId="1DBB7584" w14:textId="77777777" w:rsidR="006B5DFC" w:rsidRPr="003D169D" w:rsidRDefault="006B5DFC" w:rsidP="003D16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 w:cs="Calibri"/>
          <w:sz w:val="20"/>
          <w:szCs w:val="20"/>
        </w:rPr>
        <w:t xml:space="preserve">Hovedaktørerne; </w:t>
      </w:r>
      <w:proofErr w:type="spellStart"/>
      <w:r w:rsidRPr="003D169D">
        <w:rPr>
          <w:rStyle w:val="normaltextrun"/>
          <w:rFonts w:ascii="DBU Condensed" w:hAnsi="DBU Condensed"/>
          <w:sz w:val="20"/>
          <w:szCs w:val="20"/>
        </w:rPr>
        <w:t>dvs</w:t>
      </w:r>
      <w:proofErr w:type="spellEnd"/>
      <w:r w:rsidRPr="003D169D">
        <w:rPr>
          <w:rStyle w:val="normaltextrun"/>
          <w:rFonts w:ascii="DBU Condensed" w:hAnsi="DBU Condensed"/>
          <w:sz w:val="20"/>
          <w:szCs w:val="20"/>
        </w:rPr>
        <w:t xml:space="preserve">. en kommune og mindst </w:t>
      </w:r>
      <w:proofErr w:type="spellStart"/>
      <w:r w:rsidRPr="003D169D">
        <w:rPr>
          <w:rStyle w:val="normaltextrun"/>
          <w:rFonts w:ascii="DBU Condensed" w:hAnsi="DBU Condensed"/>
          <w:sz w:val="20"/>
          <w:szCs w:val="20"/>
        </w:rPr>
        <w:t>én</w:t>
      </w:r>
      <w:proofErr w:type="spellEnd"/>
      <w:r w:rsidRPr="003D169D">
        <w:rPr>
          <w:rStyle w:val="normaltextrun"/>
          <w:rFonts w:ascii="DBU Condensed" w:hAnsi="DBU Condensed"/>
          <w:sz w:val="20"/>
          <w:szCs w:val="20"/>
        </w:rPr>
        <w:t xml:space="preserve"> fodboldklub (professionel eller bredde). Flere interessenter, herunder fonde, sponsorer eller virksomheder, kan være en del af ansøgerkonsortiet. Ansøgerkredsen tilrettelægger selv, hvem som er hovedansøger ud fra ejer-, brugs- og driftsforhold. </w:t>
      </w:r>
    </w:p>
    <w:p w14:paraId="3B98050C" w14:textId="77777777" w:rsidR="006B5DFC" w:rsidRPr="003D169D" w:rsidRDefault="006B5DFC" w:rsidP="003D16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t>Tilsagn fra relevant administrativ planforvaltning eller udvalg i kommunen.</w:t>
      </w:r>
    </w:p>
    <w:p w14:paraId="52066AC2" w14:textId="77777777" w:rsidR="006B5DFC" w:rsidRPr="003D169D" w:rsidRDefault="006B5DFC" w:rsidP="003D16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 w:cs="Calibri"/>
          <w:sz w:val="20"/>
          <w:szCs w:val="20"/>
        </w:rPr>
        <w:t>Formål, herunder behovsafdækning og lokal opbakning</w:t>
      </w:r>
      <w:r w:rsidRPr="003D169D">
        <w:rPr>
          <w:rStyle w:val="eop"/>
          <w:rFonts w:ascii="DBU Condensed" w:eastAsiaTheme="majorEastAsia" w:hAnsi="DBU Condensed" w:cs="Calibri"/>
          <w:sz w:val="20"/>
          <w:szCs w:val="20"/>
        </w:rPr>
        <w:t> (kommune, klub(ber), andre aktører)</w:t>
      </w:r>
    </w:p>
    <w:p w14:paraId="5B3A86AA" w14:textId="3D8627E3" w:rsidR="006B5DFC" w:rsidRPr="003D169D" w:rsidRDefault="006B5DFC" w:rsidP="003D16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 w:cs="Calibri"/>
          <w:sz w:val="20"/>
          <w:szCs w:val="20"/>
        </w:rPr>
        <w:t xml:space="preserve">Tidsplan og fysisk placering </w:t>
      </w:r>
    </w:p>
    <w:p w14:paraId="6F4D2110" w14:textId="613D2670" w:rsidR="006B5DFC" w:rsidRPr="003D169D" w:rsidRDefault="006B5DFC" w:rsidP="003D16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 w:cs="Calibri"/>
          <w:sz w:val="20"/>
          <w:szCs w:val="20"/>
        </w:rPr>
        <w:t>Ejer- og driftsforhol</w:t>
      </w:r>
      <w:r w:rsidR="00913312" w:rsidRPr="003D169D">
        <w:rPr>
          <w:rStyle w:val="normaltextrun"/>
          <w:rFonts w:ascii="DBU Condensed" w:hAnsi="DBU Condensed" w:cs="Calibri"/>
          <w:sz w:val="20"/>
          <w:szCs w:val="20"/>
        </w:rPr>
        <w:t xml:space="preserve">d </w:t>
      </w:r>
    </w:p>
    <w:p w14:paraId="7CFA65EF" w14:textId="77777777" w:rsidR="006B5DFC" w:rsidRPr="003D169D" w:rsidRDefault="006B5DFC" w:rsidP="003D16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lastRenderedPageBreak/>
        <w:t>Finansiering:</w:t>
      </w:r>
    </w:p>
    <w:p w14:paraId="2D257D3C" w14:textId="71483567" w:rsidR="006B5DFC" w:rsidRPr="003D169D" w:rsidRDefault="006B5DFC" w:rsidP="003D169D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t>Estimering af projektets samlede pris samt budget</w:t>
      </w:r>
      <w:r w:rsidRPr="003D169D">
        <w:rPr>
          <w:rStyle w:val="eop"/>
          <w:rFonts w:ascii="DBU Condensed" w:eastAsiaTheme="majorEastAsia" w:hAnsi="DBU Condensed"/>
          <w:sz w:val="20"/>
          <w:szCs w:val="20"/>
        </w:rPr>
        <w:t> </w:t>
      </w:r>
    </w:p>
    <w:p w14:paraId="12422092" w14:textId="77777777" w:rsidR="006B5DFC" w:rsidRPr="003D169D" w:rsidRDefault="006B5DFC" w:rsidP="003D169D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DBU Condensed" w:hAnsi="DBU Condensed" w:cs="Calibri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t>Plan for samlet finansiering herunder hvorledes DBU’s medfinansiering understøtter realisering af projektet </w:t>
      </w:r>
      <w:r w:rsidRPr="003D169D">
        <w:rPr>
          <w:rStyle w:val="eop"/>
          <w:rFonts w:ascii="DBU Condensed" w:eastAsiaTheme="majorEastAsia" w:hAnsi="DBU Condensed"/>
          <w:sz w:val="20"/>
          <w:szCs w:val="20"/>
        </w:rPr>
        <w:t> </w:t>
      </w:r>
    </w:p>
    <w:p w14:paraId="5ABAC000" w14:textId="77777777" w:rsidR="006B5DFC" w:rsidRDefault="006B5DFC" w:rsidP="003D169D">
      <w:pPr>
        <w:spacing w:after="0" w:line="240" w:lineRule="auto"/>
        <w:rPr>
          <w:rFonts w:ascii="DBU Condensed" w:hAnsi="DBU Condensed" w:cs="Arial"/>
          <w:sz w:val="20"/>
          <w:szCs w:val="20"/>
        </w:rPr>
      </w:pPr>
    </w:p>
    <w:p w14:paraId="41335DA8" w14:textId="77777777" w:rsidR="003D169D" w:rsidRPr="003D169D" w:rsidRDefault="003D169D" w:rsidP="003D169D">
      <w:pPr>
        <w:spacing w:after="0" w:line="240" w:lineRule="auto"/>
        <w:rPr>
          <w:rFonts w:ascii="DBU Condensed" w:hAnsi="DBU Condensed" w:cs="Arial"/>
          <w:sz w:val="20"/>
          <w:szCs w:val="20"/>
        </w:rPr>
      </w:pPr>
    </w:p>
    <w:p w14:paraId="00D9170F" w14:textId="3DD16197" w:rsidR="00521DEC" w:rsidRPr="003D169D" w:rsidRDefault="00113E8F" w:rsidP="003D169D">
      <w:pPr>
        <w:pStyle w:val="Overskrift1"/>
        <w:spacing w:before="0" w:line="240" w:lineRule="auto"/>
      </w:pPr>
      <w:bookmarkStart w:id="5" w:name="_Toc195178078"/>
      <w:r w:rsidRPr="003D169D">
        <w:t>Ansøgninger modtages løbende</w:t>
      </w:r>
      <w:bookmarkEnd w:id="5"/>
    </w:p>
    <w:p w14:paraId="208D6925" w14:textId="2AA49072" w:rsidR="00DF37F2" w:rsidRPr="003D169D" w:rsidRDefault="00EB1D51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  <w:r w:rsidRPr="3AA7A74E">
        <w:rPr>
          <w:rFonts w:ascii="DBU Condensed" w:hAnsi="DBU Condensed"/>
          <w:sz w:val="20"/>
          <w:szCs w:val="20"/>
        </w:rPr>
        <w:t>Ansøgninger modtages og behandles løbende</w:t>
      </w:r>
      <w:r w:rsidR="00DF37F2" w:rsidRPr="3AA7A74E">
        <w:rPr>
          <w:rFonts w:ascii="DBU Condensed" w:hAnsi="DBU Condensed"/>
          <w:sz w:val="20"/>
          <w:szCs w:val="20"/>
        </w:rPr>
        <w:t xml:space="preserve"> med nedenstående ansøgnin</w:t>
      </w:r>
      <w:r w:rsidR="3C20BFE0" w:rsidRPr="3AA7A74E">
        <w:rPr>
          <w:rFonts w:ascii="DBU Condensed" w:hAnsi="DBU Condensed"/>
          <w:sz w:val="20"/>
          <w:szCs w:val="20"/>
        </w:rPr>
        <w:t>g</w:t>
      </w:r>
      <w:r w:rsidR="00DF37F2" w:rsidRPr="3AA7A74E">
        <w:rPr>
          <w:rFonts w:ascii="DBU Condensed" w:hAnsi="DBU Condensed"/>
          <w:sz w:val="20"/>
          <w:szCs w:val="20"/>
        </w:rPr>
        <w:t>sfrister. Det un</w:t>
      </w:r>
      <w:r w:rsidR="6BA39AFA" w:rsidRPr="3AA7A74E">
        <w:rPr>
          <w:rFonts w:ascii="DBU Condensed" w:hAnsi="DBU Condensed"/>
          <w:sz w:val="20"/>
          <w:szCs w:val="20"/>
        </w:rPr>
        <w:t>d</w:t>
      </w:r>
      <w:r w:rsidR="00DF37F2" w:rsidRPr="3AA7A74E">
        <w:rPr>
          <w:rFonts w:ascii="DBU Condensed" w:hAnsi="DBU Condensed"/>
          <w:sz w:val="20"/>
          <w:szCs w:val="20"/>
        </w:rPr>
        <w:t>erstreges dog, at puljen lukke</w:t>
      </w:r>
      <w:r w:rsidR="00AF1EDF" w:rsidRPr="3AA7A74E">
        <w:rPr>
          <w:rFonts w:ascii="DBU Condensed" w:hAnsi="DBU Condensed"/>
          <w:sz w:val="20"/>
          <w:szCs w:val="20"/>
        </w:rPr>
        <w:t>r</w:t>
      </w:r>
      <w:r w:rsidR="00DF37F2" w:rsidRPr="3AA7A74E">
        <w:rPr>
          <w:rFonts w:ascii="DBU Condensed" w:hAnsi="DBU Condensed"/>
          <w:sz w:val="20"/>
          <w:szCs w:val="20"/>
        </w:rPr>
        <w:t xml:space="preserve"> så snart, at alle midler er bevilget.</w:t>
      </w:r>
    </w:p>
    <w:p w14:paraId="6CAD739D" w14:textId="77777777" w:rsidR="00DF37F2" w:rsidRPr="003D169D" w:rsidRDefault="00DF37F2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</w:p>
    <w:p w14:paraId="7573E0B7" w14:textId="26490FD4" w:rsidR="00EB1D51" w:rsidRPr="003D169D" w:rsidRDefault="00DF37F2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  <w:r w:rsidRPr="003D169D">
        <w:rPr>
          <w:rFonts w:ascii="DBU Condensed" w:hAnsi="DBU Condensed"/>
          <w:sz w:val="20"/>
          <w:szCs w:val="20"/>
        </w:rPr>
        <w:t>Ansøgnings</w:t>
      </w:r>
      <w:r w:rsidR="00122F21" w:rsidRPr="003D169D">
        <w:rPr>
          <w:rFonts w:ascii="DBU Condensed" w:hAnsi="DBU Condensed"/>
          <w:sz w:val="20"/>
          <w:szCs w:val="20"/>
        </w:rPr>
        <w:t>frister</w:t>
      </w:r>
      <w:r w:rsidR="49A4D7D2" w:rsidRPr="003D169D">
        <w:rPr>
          <w:rFonts w:ascii="DBU Condensed" w:hAnsi="DBU Condensed"/>
          <w:sz w:val="20"/>
          <w:szCs w:val="20"/>
        </w:rPr>
        <w:t xml:space="preserve"> i 2025</w:t>
      </w:r>
      <w:r w:rsidR="00654C60" w:rsidRPr="003D169D">
        <w:rPr>
          <w:rFonts w:ascii="DBU Condensed" w:hAnsi="DBU Condensed"/>
          <w:sz w:val="20"/>
          <w:szCs w:val="20"/>
        </w:rPr>
        <w:t xml:space="preserve">: </w:t>
      </w:r>
    </w:p>
    <w:p w14:paraId="41D6E9CB" w14:textId="77777777" w:rsidR="006113AE" w:rsidRPr="003D169D" w:rsidRDefault="006113AE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</w:p>
    <w:p w14:paraId="40AD972B" w14:textId="41ABDDF4" w:rsidR="00654C60" w:rsidRPr="003D169D" w:rsidRDefault="00654C60" w:rsidP="003D169D">
      <w:pPr>
        <w:pStyle w:val="Listeafsnit"/>
        <w:numPr>
          <w:ilvl w:val="0"/>
          <w:numId w:val="1"/>
        </w:numPr>
        <w:spacing w:after="0" w:line="240" w:lineRule="auto"/>
        <w:rPr>
          <w:rFonts w:ascii="DBU Condensed" w:hAnsi="DBU Condensed"/>
          <w:sz w:val="20"/>
          <w:szCs w:val="20"/>
        </w:rPr>
      </w:pPr>
      <w:r w:rsidRPr="003D169D">
        <w:rPr>
          <w:rFonts w:ascii="DBU Condensed" w:hAnsi="DBU Condensed"/>
          <w:sz w:val="20"/>
          <w:szCs w:val="20"/>
        </w:rPr>
        <w:t>1. juni 2025</w:t>
      </w:r>
    </w:p>
    <w:p w14:paraId="20FD1E0B" w14:textId="3C071261" w:rsidR="00654C60" w:rsidRPr="003D169D" w:rsidRDefault="00BC7274" w:rsidP="003D169D">
      <w:pPr>
        <w:pStyle w:val="Listeafsnit"/>
        <w:numPr>
          <w:ilvl w:val="0"/>
          <w:numId w:val="1"/>
        </w:numPr>
        <w:spacing w:after="0" w:line="240" w:lineRule="auto"/>
        <w:rPr>
          <w:rFonts w:ascii="DBU Condensed" w:hAnsi="DBU Condensed"/>
          <w:sz w:val="20"/>
          <w:szCs w:val="20"/>
        </w:rPr>
      </w:pPr>
      <w:r w:rsidRPr="003D169D">
        <w:rPr>
          <w:rFonts w:ascii="DBU Condensed" w:hAnsi="DBU Condensed"/>
          <w:sz w:val="20"/>
          <w:szCs w:val="20"/>
        </w:rPr>
        <w:t>15</w:t>
      </w:r>
      <w:r w:rsidR="00654C60" w:rsidRPr="003D169D">
        <w:rPr>
          <w:rFonts w:ascii="DBU Condensed" w:hAnsi="DBU Condensed"/>
          <w:sz w:val="20"/>
          <w:szCs w:val="20"/>
        </w:rPr>
        <w:t xml:space="preserve">. </w:t>
      </w:r>
      <w:r w:rsidRPr="003D169D">
        <w:rPr>
          <w:rFonts w:ascii="DBU Condensed" w:hAnsi="DBU Condensed"/>
          <w:sz w:val="20"/>
          <w:szCs w:val="20"/>
        </w:rPr>
        <w:t xml:space="preserve">september </w:t>
      </w:r>
      <w:r w:rsidR="00654C60" w:rsidRPr="003D169D">
        <w:rPr>
          <w:rFonts w:ascii="DBU Condensed" w:hAnsi="DBU Condensed"/>
          <w:sz w:val="20"/>
          <w:szCs w:val="20"/>
        </w:rPr>
        <w:t>2025</w:t>
      </w:r>
    </w:p>
    <w:p w14:paraId="68C0845D" w14:textId="0C1E0F82" w:rsidR="00654C60" w:rsidRPr="003D169D" w:rsidRDefault="00654C60" w:rsidP="003D169D">
      <w:pPr>
        <w:pStyle w:val="Listeafsnit"/>
        <w:numPr>
          <w:ilvl w:val="0"/>
          <w:numId w:val="1"/>
        </w:numPr>
        <w:spacing w:after="0" w:line="240" w:lineRule="auto"/>
        <w:rPr>
          <w:rFonts w:ascii="DBU Condensed" w:hAnsi="DBU Condensed"/>
          <w:sz w:val="20"/>
          <w:szCs w:val="20"/>
        </w:rPr>
      </w:pPr>
      <w:r w:rsidRPr="003D169D">
        <w:rPr>
          <w:rFonts w:ascii="DBU Condensed" w:hAnsi="DBU Condensed"/>
          <w:sz w:val="20"/>
          <w:szCs w:val="20"/>
        </w:rPr>
        <w:t>2. november 2025</w:t>
      </w:r>
    </w:p>
    <w:p w14:paraId="251683D0" w14:textId="77777777" w:rsidR="006113AE" w:rsidRPr="003D169D" w:rsidRDefault="006113AE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</w:p>
    <w:p w14:paraId="68A158FB" w14:textId="67A0EBCB" w:rsidR="009245EB" w:rsidRPr="003D169D" w:rsidRDefault="001E1FF6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  <w:r w:rsidRPr="003D169D">
        <w:rPr>
          <w:rFonts w:ascii="DBU Condensed" w:hAnsi="DBU Condensed"/>
          <w:sz w:val="20"/>
          <w:szCs w:val="20"/>
        </w:rPr>
        <w:t xml:space="preserve">Såfremt </w:t>
      </w:r>
      <w:r w:rsidR="00986B9A" w:rsidRPr="003D169D">
        <w:rPr>
          <w:rFonts w:ascii="DBU Condensed" w:hAnsi="DBU Condensed"/>
          <w:sz w:val="20"/>
          <w:szCs w:val="20"/>
        </w:rPr>
        <w:t>puljen har restmidler efter ansøgnin</w:t>
      </w:r>
      <w:r w:rsidR="00B93150" w:rsidRPr="003D169D">
        <w:rPr>
          <w:rFonts w:ascii="DBU Condensed" w:hAnsi="DBU Condensed"/>
          <w:sz w:val="20"/>
          <w:szCs w:val="20"/>
        </w:rPr>
        <w:t>g</w:t>
      </w:r>
      <w:r w:rsidR="00986B9A" w:rsidRPr="003D169D">
        <w:rPr>
          <w:rFonts w:ascii="DBU Condensed" w:hAnsi="DBU Condensed"/>
          <w:sz w:val="20"/>
          <w:szCs w:val="20"/>
        </w:rPr>
        <w:t xml:space="preserve">sfristen </w:t>
      </w:r>
      <w:r w:rsidR="00B93150" w:rsidRPr="003D169D">
        <w:rPr>
          <w:rFonts w:ascii="DBU Condensed" w:hAnsi="DBU Condensed"/>
          <w:sz w:val="20"/>
          <w:szCs w:val="20"/>
        </w:rPr>
        <w:t xml:space="preserve">d. </w:t>
      </w:r>
      <w:r w:rsidR="00986B9A" w:rsidRPr="003D169D">
        <w:rPr>
          <w:rFonts w:ascii="DBU Condensed" w:hAnsi="DBU Condensed"/>
          <w:sz w:val="20"/>
          <w:szCs w:val="20"/>
        </w:rPr>
        <w:t xml:space="preserve">2. november 2025, </w:t>
      </w:r>
      <w:r w:rsidR="00786459" w:rsidRPr="003D169D">
        <w:rPr>
          <w:rFonts w:ascii="DBU Condensed" w:hAnsi="DBU Condensed"/>
          <w:sz w:val="20"/>
          <w:szCs w:val="20"/>
        </w:rPr>
        <w:t xml:space="preserve">kan der søges </w:t>
      </w:r>
      <w:r w:rsidR="00B93150" w:rsidRPr="003D169D">
        <w:rPr>
          <w:rFonts w:ascii="DBU Condensed" w:hAnsi="DBU Condensed"/>
          <w:sz w:val="20"/>
          <w:szCs w:val="20"/>
        </w:rPr>
        <w:t xml:space="preserve">inden </w:t>
      </w:r>
      <w:r w:rsidR="00786459" w:rsidRPr="003D169D">
        <w:rPr>
          <w:rFonts w:ascii="DBU Condensed" w:hAnsi="DBU Condensed"/>
          <w:sz w:val="20"/>
          <w:szCs w:val="20"/>
        </w:rPr>
        <w:t>disse ansøgnin</w:t>
      </w:r>
      <w:r w:rsidR="00786381" w:rsidRPr="003D169D">
        <w:rPr>
          <w:rFonts w:ascii="DBU Condensed" w:hAnsi="DBU Condensed"/>
          <w:sz w:val="20"/>
          <w:szCs w:val="20"/>
        </w:rPr>
        <w:t>g</w:t>
      </w:r>
      <w:r w:rsidR="00786459" w:rsidRPr="003D169D">
        <w:rPr>
          <w:rFonts w:ascii="DBU Condensed" w:hAnsi="DBU Condensed"/>
          <w:sz w:val="20"/>
          <w:szCs w:val="20"/>
        </w:rPr>
        <w:t>sfrister:</w:t>
      </w:r>
    </w:p>
    <w:p w14:paraId="5630338F" w14:textId="77777777" w:rsidR="006927F8" w:rsidRPr="003D169D" w:rsidRDefault="006927F8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</w:p>
    <w:p w14:paraId="46E94915" w14:textId="2084F0DB" w:rsidR="00786459" w:rsidRPr="003D169D" w:rsidRDefault="00BB1A48" w:rsidP="003D169D">
      <w:pPr>
        <w:pStyle w:val="Listeafsnit"/>
        <w:numPr>
          <w:ilvl w:val="0"/>
          <w:numId w:val="1"/>
        </w:numPr>
        <w:spacing w:after="0" w:line="240" w:lineRule="auto"/>
        <w:rPr>
          <w:rFonts w:ascii="DBU Condensed" w:hAnsi="DBU Condensed"/>
          <w:sz w:val="20"/>
          <w:szCs w:val="20"/>
        </w:rPr>
      </w:pPr>
      <w:r w:rsidRPr="003D169D">
        <w:rPr>
          <w:rFonts w:ascii="DBU Condensed" w:hAnsi="DBU Condensed"/>
          <w:sz w:val="20"/>
          <w:szCs w:val="20"/>
        </w:rPr>
        <w:t xml:space="preserve">4. </w:t>
      </w:r>
      <w:r w:rsidR="00786459" w:rsidRPr="003D169D">
        <w:rPr>
          <w:rFonts w:ascii="DBU Condensed" w:hAnsi="DBU Condensed"/>
          <w:sz w:val="20"/>
          <w:szCs w:val="20"/>
        </w:rPr>
        <w:t>januar 2026</w:t>
      </w:r>
    </w:p>
    <w:p w14:paraId="639A02CA" w14:textId="1DED28D7" w:rsidR="00786459" w:rsidRPr="003D169D" w:rsidRDefault="00BB1A48" w:rsidP="003D169D">
      <w:pPr>
        <w:pStyle w:val="Listeafsnit"/>
        <w:numPr>
          <w:ilvl w:val="0"/>
          <w:numId w:val="1"/>
        </w:numPr>
        <w:spacing w:after="0" w:line="240" w:lineRule="auto"/>
        <w:rPr>
          <w:rFonts w:ascii="DBU Condensed" w:hAnsi="DBU Condensed"/>
          <w:sz w:val="20"/>
          <w:szCs w:val="20"/>
        </w:rPr>
      </w:pPr>
      <w:r w:rsidRPr="003D169D">
        <w:rPr>
          <w:rFonts w:ascii="DBU Condensed" w:hAnsi="DBU Condensed"/>
          <w:sz w:val="20"/>
          <w:szCs w:val="20"/>
        </w:rPr>
        <w:t xml:space="preserve">1. </w:t>
      </w:r>
      <w:r w:rsidR="00786459" w:rsidRPr="003D169D">
        <w:rPr>
          <w:rFonts w:ascii="DBU Condensed" w:hAnsi="DBU Condensed"/>
          <w:sz w:val="20"/>
          <w:szCs w:val="20"/>
        </w:rPr>
        <w:t>marts 2026</w:t>
      </w:r>
    </w:p>
    <w:p w14:paraId="59E7C910" w14:textId="77777777" w:rsidR="009245EB" w:rsidRPr="003D169D" w:rsidRDefault="009245EB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</w:p>
    <w:p w14:paraId="4A5DE35D" w14:textId="77777777" w:rsidR="00122F21" w:rsidRPr="003D169D" w:rsidRDefault="000E3421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  <w:r w:rsidRPr="003D169D">
        <w:rPr>
          <w:rFonts w:ascii="DBU Condensed" w:hAnsi="DBU Condensed"/>
          <w:sz w:val="20"/>
          <w:szCs w:val="20"/>
        </w:rPr>
        <w:t xml:space="preserve">Der kan forventes svar på ansøgninger inden for 15 </w:t>
      </w:r>
      <w:r w:rsidR="00122F21" w:rsidRPr="003D169D">
        <w:rPr>
          <w:rFonts w:ascii="DBU Condensed" w:hAnsi="DBU Condensed"/>
          <w:sz w:val="20"/>
          <w:szCs w:val="20"/>
        </w:rPr>
        <w:t xml:space="preserve">arbejdsdage fra ansøgningsfristen. </w:t>
      </w:r>
    </w:p>
    <w:p w14:paraId="7C9727BA" w14:textId="77777777" w:rsidR="00122F21" w:rsidRPr="003D169D" w:rsidRDefault="00122F21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</w:p>
    <w:p w14:paraId="4A6D0127" w14:textId="3CF0046B" w:rsidR="00EB1D51" w:rsidRPr="003D169D" w:rsidRDefault="00EB1D51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</w:p>
    <w:p w14:paraId="496496D7" w14:textId="706A283D" w:rsidR="006B5DFC" w:rsidRPr="003D169D" w:rsidRDefault="00510C2C" w:rsidP="003D169D">
      <w:pPr>
        <w:pStyle w:val="Overskrift1"/>
        <w:spacing w:before="0" w:line="240" w:lineRule="auto"/>
        <w:rPr>
          <w:rStyle w:val="eop"/>
        </w:rPr>
      </w:pPr>
      <w:bookmarkStart w:id="6" w:name="_Toc195178079"/>
      <w:r w:rsidRPr="003D169D">
        <w:t>K</w:t>
      </w:r>
      <w:r w:rsidR="005A1F0F" w:rsidRPr="003D169D">
        <w:t>riterier</w:t>
      </w:r>
      <w:r w:rsidRPr="003D169D">
        <w:t xml:space="preserve"> &amp; prioriteringer</w:t>
      </w:r>
      <w:bookmarkEnd w:id="6"/>
    </w:p>
    <w:p w14:paraId="0AB7201F" w14:textId="0FE57F3D" w:rsidR="006B5DFC" w:rsidRPr="003D169D" w:rsidRDefault="006B5DFC" w:rsidP="003D169D">
      <w:pPr>
        <w:spacing w:after="0" w:line="240" w:lineRule="auto"/>
        <w:rPr>
          <w:rFonts w:ascii="DBU Condensed" w:hAnsi="DBU Condensed" w:cs="Arial"/>
          <w:sz w:val="20"/>
          <w:szCs w:val="20"/>
        </w:rPr>
      </w:pPr>
      <w:r w:rsidRPr="003D169D">
        <w:rPr>
          <w:rFonts w:ascii="DBU Condensed" w:hAnsi="DBU Condensed" w:cs="Arial"/>
          <w:sz w:val="20"/>
          <w:szCs w:val="20"/>
        </w:rPr>
        <w:t xml:space="preserve">DBU vurderer i udgangspunktet ansøgninger ud fra følgende </w:t>
      </w:r>
      <w:r w:rsidR="00510C2C" w:rsidRPr="003D169D">
        <w:rPr>
          <w:rFonts w:ascii="DBU Condensed" w:hAnsi="DBU Condensed" w:cs="Arial"/>
          <w:sz w:val="20"/>
          <w:szCs w:val="20"/>
        </w:rPr>
        <w:t>kriterier</w:t>
      </w:r>
      <w:r w:rsidRPr="003D169D">
        <w:rPr>
          <w:rFonts w:ascii="DBU Condensed" w:hAnsi="DBU Condensed" w:cs="Arial"/>
          <w:sz w:val="20"/>
          <w:szCs w:val="20"/>
        </w:rPr>
        <w:t>:</w:t>
      </w:r>
    </w:p>
    <w:p w14:paraId="2E5804BA" w14:textId="77777777" w:rsidR="006B5DFC" w:rsidRPr="003D169D" w:rsidRDefault="006B5DFC" w:rsidP="003D169D">
      <w:pPr>
        <w:spacing w:after="0" w:line="240" w:lineRule="auto"/>
        <w:rPr>
          <w:rFonts w:ascii="DBU Condensed" w:hAnsi="DBU Condensed" w:cs="Arial"/>
          <w:sz w:val="20"/>
          <w:szCs w:val="20"/>
        </w:rPr>
      </w:pPr>
    </w:p>
    <w:p w14:paraId="01BA27A5" w14:textId="77777777" w:rsidR="006B5DFC" w:rsidRPr="003D169D" w:rsidRDefault="006B5DFC" w:rsidP="003D169D">
      <w:pPr>
        <w:pStyle w:val="Listeafsnit"/>
        <w:numPr>
          <w:ilvl w:val="0"/>
          <w:numId w:val="3"/>
        </w:numPr>
        <w:spacing w:after="0" w:line="240" w:lineRule="auto"/>
        <w:rPr>
          <w:rFonts w:ascii="DBU Condensed" w:hAnsi="DBU Condensed" w:cs="Arial"/>
          <w:sz w:val="20"/>
          <w:szCs w:val="20"/>
        </w:rPr>
      </w:pPr>
      <w:r w:rsidRPr="003D169D">
        <w:rPr>
          <w:rFonts w:ascii="DBU Condensed" w:hAnsi="DBU Condensed" w:cs="Arial"/>
          <w:sz w:val="20"/>
          <w:szCs w:val="20"/>
        </w:rPr>
        <w:t>Projektets realiserbarhed (finansiering, opbakning fra kommune og projektets modenhed)</w:t>
      </w:r>
    </w:p>
    <w:p w14:paraId="5D8F90C6" w14:textId="57560931" w:rsidR="006B5DFC" w:rsidRPr="003D169D" w:rsidRDefault="006B5DFC" w:rsidP="003D169D">
      <w:pPr>
        <w:pStyle w:val="Listeafsnit"/>
        <w:numPr>
          <w:ilvl w:val="0"/>
          <w:numId w:val="3"/>
        </w:numPr>
        <w:spacing w:after="0" w:line="240" w:lineRule="auto"/>
        <w:rPr>
          <w:rFonts w:ascii="DBU Condensed" w:hAnsi="DBU Condensed" w:cs="Arial"/>
          <w:sz w:val="20"/>
          <w:szCs w:val="20"/>
        </w:rPr>
      </w:pPr>
      <w:r w:rsidRPr="003D169D">
        <w:rPr>
          <w:rFonts w:ascii="DBU Condensed" w:hAnsi="DBU Condensed" w:cs="Arial"/>
          <w:sz w:val="20"/>
          <w:szCs w:val="20"/>
        </w:rPr>
        <w:t>Projektets/anlæggets faglige forberedelse (</w:t>
      </w:r>
      <w:proofErr w:type="spellStart"/>
      <w:r w:rsidRPr="003D169D">
        <w:rPr>
          <w:rFonts w:ascii="DBU Condensed" w:hAnsi="DBU Condensed" w:cs="Arial"/>
          <w:sz w:val="20"/>
          <w:szCs w:val="20"/>
        </w:rPr>
        <w:t>fx</w:t>
      </w:r>
      <w:proofErr w:type="spellEnd"/>
      <w:r w:rsidRPr="003D169D">
        <w:rPr>
          <w:rFonts w:ascii="DBU Condensed" w:hAnsi="DBU Condensed" w:cs="Arial"/>
          <w:sz w:val="20"/>
          <w:szCs w:val="20"/>
        </w:rPr>
        <w:t xml:space="preserve"> </w:t>
      </w:r>
      <w:r w:rsidR="00AE7B51" w:rsidRPr="003D169D">
        <w:rPr>
          <w:rFonts w:ascii="DBU Condensed" w:hAnsi="DBU Condensed" w:cs="Arial"/>
          <w:sz w:val="20"/>
          <w:szCs w:val="20"/>
        </w:rPr>
        <w:t xml:space="preserve">tekniske forhold, </w:t>
      </w:r>
      <w:r w:rsidRPr="003D169D">
        <w:rPr>
          <w:rFonts w:ascii="DBU Condensed" w:hAnsi="DBU Condensed" w:cs="Arial"/>
          <w:sz w:val="20"/>
          <w:szCs w:val="20"/>
        </w:rPr>
        <w:t>jord-/bundforhold, samlede økonomi, projektaktører m.v.)</w:t>
      </w:r>
    </w:p>
    <w:p w14:paraId="67B1DFBC" w14:textId="77777777" w:rsidR="006B5DFC" w:rsidRPr="003D169D" w:rsidRDefault="006B5DFC" w:rsidP="003D169D">
      <w:pPr>
        <w:pStyle w:val="Listeafsnit"/>
        <w:numPr>
          <w:ilvl w:val="0"/>
          <w:numId w:val="3"/>
        </w:numPr>
        <w:spacing w:after="0" w:line="240" w:lineRule="auto"/>
        <w:rPr>
          <w:rFonts w:ascii="DBU Condensed" w:hAnsi="DBU Condensed" w:cs="Arial"/>
          <w:sz w:val="20"/>
          <w:szCs w:val="20"/>
        </w:rPr>
      </w:pPr>
      <w:r w:rsidRPr="003D169D">
        <w:rPr>
          <w:rFonts w:ascii="DBU Condensed" w:hAnsi="DBU Condensed" w:cs="Arial"/>
          <w:sz w:val="20"/>
          <w:szCs w:val="20"/>
        </w:rPr>
        <w:t xml:space="preserve">Faglig ekspertise hos ansøger eller dennes eksterne rådgiver angående projektets tekniske, økonomiske og miljømæssige forhold, herunder ansøgerens villighed til at ville indgå i faglig sparring m. DBU’s ekspert(er) </w:t>
      </w:r>
      <w:proofErr w:type="spellStart"/>
      <w:r w:rsidRPr="003D169D">
        <w:rPr>
          <w:rFonts w:ascii="DBU Condensed" w:hAnsi="DBU Condensed" w:cs="Arial"/>
          <w:sz w:val="20"/>
          <w:szCs w:val="20"/>
        </w:rPr>
        <w:t>vedr</w:t>
      </w:r>
      <w:proofErr w:type="spellEnd"/>
      <w:r w:rsidRPr="003D169D">
        <w:rPr>
          <w:rFonts w:ascii="DBU Condensed" w:hAnsi="DBU Condensed" w:cs="Arial"/>
          <w:sz w:val="20"/>
          <w:szCs w:val="20"/>
        </w:rPr>
        <w:t>. banens anlæggelse og vedligeholdelse</w:t>
      </w:r>
    </w:p>
    <w:p w14:paraId="2E1DF7DA" w14:textId="53110F24" w:rsidR="006B5DFC" w:rsidRPr="003D169D" w:rsidRDefault="003B0CB6" w:rsidP="003D169D">
      <w:pPr>
        <w:pStyle w:val="Listeafsnit"/>
        <w:numPr>
          <w:ilvl w:val="0"/>
          <w:numId w:val="3"/>
        </w:numPr>
        <w:spacing w:after="0" w:line="240" w:lineRule="auto"/>
        <w:rPr>
          <w:rFonts w:ascii="DBU Condensed" w:hAnsi="DBU Condensed" w:cs="Arial"/>
          <w:strike/>
          <w:sz w:val="20"/>
          <w:szCs w:val="20"/>
        </w:rPr>
      </w:pPr>
      <w:r w:rsidRPr="003D169D">
        <w:rPr>
          <w:rFonts w:ascii="DBU Condensed" w:hAnsi="DBU Condensed" w:cs="Arial"/>
          <w:sz w:val="20"/>
          <w:szCs w:val="20"/>
        </w:rPr>
        <w:t>Lokal kapacitetsfor</w:t>
      </w:r>
      <w:r w:rsidR="00AE7B51" w:rsidRPr="003D169D">
        <w:rPr>
          <w:rFonts w:ascii="DBU Condensed" w:hAnsi="DBU Condensed" w:cs="Arial"/>
          <w:sz w:val="20"/>
          <w:szCs w:val="20"/>
        </w:rPr>
        <w:t>ø</w:t>
      </w:r>
      <w:r w:rsidRPr="003D169D">
        <w:rPr>
          <w:rFonts w:ascii="DBU Condensed" w:hAnsi="DBU Condensed" w:cs="Arial"/>
          <w:sz w:val="20"/>
          <w:szCs w:val="20"/>
        </w:rPr>
        <w:t xml:space="preserve">gelse prioriteres fremfor omlæggelser og renovationer </w:t>
      </w:r>
    </w:p>
    <w:p w14:paraId="4EBA29DB" w14:textId="77777777" w:rsidR="006B5DFC" w:rsidRPr="003D169D" w:rsidRDefault="006B5DFC" w:rsidP="003D169D">
      <w:pPr>
        <w:pStyle w:val="Listeafsnit"/>
        <w:numPr>
          <w:ilvl w:val="0"/>
          <w:numId w:val="3"/>
        </w:numPr>
        <w:spacing w:after="0" w:line="240" w:lineRule="auto"/>
        <w:rPr>
          <w:rFonts w:ascii="DBU Condensed" w:hAnsi="DBU Condensed" w:cs="Arial"/>
          <w:sz w:val="20"/>
          <w:szCs w:val="20"/>
        </w:rPr>
      </w:pPr>
      <w:r w:rsidRPr="003D169D">
        <w:rPr>
          <w:rFonts w:ascii="DBU Condensed" w:hAnsi="DBU Condensed" w:cs="Arial"/>
          <w:sz w:val="20"/>
          <w:szCs w:val="20"/>
        </w:rPr>
        <w:t xml:space="preserve">Velfærdsalliance i den pågældende kommune </w:t>
      </w:r>
    </w:p>
    <w:p w14:paraId="56E49139" w14:textId="5CE53493" w:rsidR="006B5DFC" w:rsidRPr="003D169D" w:rsidRDefault="006B5DFC" w:rsidP="003D169D">
      <w:pPr>
        <w:pStyle w:val="Listeafsnit"/>
        <w:numPr>
          <w:ilvl w:val="0"/>
          <w:numId w:val="3"/>
        </w:numPr>
        <w:spacing w:after="0" w:line="240" w:lineRule="auto"/>
        <w:rPr>
          <w:rFonts w:ascii="DBU Condensed" w:hAnsi="DBU Condensed" w:cs="Arial"/>
          <w:sz w:val="20"/>
          <w:szCs w:val="20"/>
        </w:rPr>
      </w:pPr>
      <w:r w:rsidRPr="003D169D">
        <w:rPr>
          <w:rFonts w:ascii="DBU Condensed" w:hAnsi="DBU Condensed" w:cs="Arial"/>
          <w:sz w:val="20"/>
          <w:szCs w:val="20"/>
        </w:rPr>
        <w:t xml:space="preserve">Ansøgerens villighed til at lade DBU’s forskellige landshold </w:t>
      </w:r>
      <w:r w:rsidR="00B445D5" w:rsidRPr="003D169D">
        <w:rPr>
          <w:rFonts w:ascii="DBU Condensed" w:hAnsi="DBU Condensed" w:cs="Arial"/>
          <w:sz w:val="20"/>
          <w:szCs w:val="20"/>
        </w:rPr>
        <w:t xml:space="preserve">eller andre DBU-aktiviteter </w:t>
      </w:r>
      <w:r w:rsidRPr="003D169D">
        <w:rPr>
          <w:rFonts w:ascii="DBU Condensed" w:hAnsi="DBU Condensed" w:cs="Arial"/>
          <w:sz w:val="20"/>
          <w:szCs w:val="20"/>
        </w:rPr>
        <w:t xml:space="preserve">gøre lejlighedsvis brug af </w:t>
      </w:r>
      <w:r w:rsidR="0057765E" w:rsidRPr="003D169D">
        <w:rPr>
          <w:rFonts w:ascii="DBU Condensed" w:hAnsi="DBU Condensed" w:cs="Arial"/>
          <w:sz w:val="20"/>
          <w:szCs w:val="20"/>
        </w:rPr>
        <w:t>banen/faciliteten</w:t>
      </w:r>
    </w:p>
    <w:p w14:paraId="19A4094E" w14:textId="77777777" w:rsidR="006B5DFC" w:rsidRPr="003D169D" w:rsidRDefault="006B5DFC" w:rsidP="003D169D">
      <w:pPr>
        <w:spacing w:after="0" w:line="240" w:lineRule="auto"/>
        <w:rPr>
          <w:rFonts w:ascii="DBU Condensed" w:hAnsi="DBU Condensed" w:cs="Arial"/>
          <w:sz w:val="20"/>
          <w:szCs w:val="20"/>
        </w:rPr>
      </w:pPr>
    </w:p>
    <w:p w14:paraId="4505C7C2" w14:textId="77777777" w:rsidR="006B5DFC" w:rsidRPr="003D169D" w:rsidRDefault="006B5DFC" w:rsidP="003D169D">
      <w:pPr>
        <w:spacing w:after="0" w:line="240" w:lineRule="auto"/>
        <w:rPr>
          <w:rFonts w:ascii="DBU Condensed" w:hAnsi="DBU Condensed" w:cs="Arial"/>
          <w:sz w:val="20"/>
          <w:szCs w:val="20"/>
        </w:rPr>
      </w:pPr>
      <w:r w:rsidRPr="003D169D">
        <w:rPr>
          <w:rFonts w:ascii="DBU Condensed" w:hAnsi="DBU Condensed" w:cs="Arial"/>
          <w:sz w:val="20"/>
          <w:szCs w:val="20"/>
        </w:rPr>
        <w:t>DBU forbeholder sig desuden retten til at vurdere ansøgningerne ud fra en helhedsbetragtning.</w:t>
      </w:r>
    </w:p>
    <w:p w14:paraId="5AFD905E" w14:textId="77777777" w:rsidR="00510C2C" w:rsidRPr="003D169D" w:rsidRDefault="00510C2C" w:rsidP="003D169D">
      <w:pPr>
        <w:spacing w:after="0" w:line="240" w:lineRule="auto"/>
        <w:rPr>
          <w:rFonts w:ascii="DBU Condensed" w:hAnsi="DBU Condensed" w:cs="Arial"/>
          <w:sz w:val="20"/>
          <w:szCs w:val="20"/>
        </w:rPr>
      </w:pPr>
    </w:p>
    <w:p w14:paraId="58BE3937" w14:textId="1E49426C" w:rsidR="00510C2C" w:rsidRPr="003D169D" w:rsidRDefault="00510C2C" w:rsidP="003D169D">
      <w:pPr>
        <w:pStyle w:val="paragraph"/>
        <w:spacing w:before="0" w:beforeAutospacing="0" w:after="0" w:afterAutospacing="0"/>
        <w:textAlignment w:val="baseline"/>
        <w:rPr>
          <w:rFonts w:ascii="DBU Condensed" w:hAnsi="DBU Condensed"/>
          <w:strike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t>Med puljens mulighed for tildeling af tilskud kan ejerkredsen, brugergrupperne og de samlede anlægsinvesteringer variere, hvorfor DBU’s finansielle bidrag skal ses i tæt sammenhæng med de lokale aktørers ønsker, behov og muligheder om at opbygge baneanlæg</w:t>
      </w:r>
      <w:r w:rsidR="00BC2722" w:rsidRPr="003D169D">
        <w:rPr>
          <w:rStyle w:val="normaltextrun"/>
          <w:rFonts w:ascii="DBU Condensed" w:hAnsi="DBU Condensed"/>
          <w:sz w:val="20"/>
          <w:szCs w:val="20"/>
        </w:rPr>
        <w:t>.</w:t>
      </w:r>
    </w:p>
    <w:p w14:paraId="09CD2FD4" w14:textId="77777777" w:rsidR="006B5DFC" w:rsidRPr="003D169D" w:rsidRDefault="006B5DFC" w:rsidP="003D169D">
      <w:pPr>
        <w:spacing w:after="0" w:line="240" w:lineRule="auto"/>
        <w:rPr>
          <w:rFonts w:ascii="DBU Condensed" w:hAnsi="DBU Condensed" w:cs="Arial"/>
          <w:sz w:val="20"/>
          <w:szCs w:val="20"/>
        </w:rPr>
      </w:pPr>
    </w:p>
    <w:p w14:paraId="50B96B68" w14:textId="3D33727F" w:rsidR="006B5DFC" w:rsidRPr="003D169D" w:rsidRDefault="006B5DFC" w:rsidP="003D169D">
      <w:pPr>
        <w:pStyle w:val="paragraph"/>
        <w:spacing w:before="0" w:beforeAutospacing="0" w:after="0" w:afterAutospacing="0"/>
        <w:textAlignment w:val="baseline"/>
        <w:rPr>
          <w:rFonts w:ascii="DBU Condensed" w:hAnsi="DBU Condensed"/>
          <w:sz w:val="20"/>
          <w:szCs w:val="20"/>
        </w:rPr>
      </w:pPr>
      <w:bookmarkStart w:id="7" w:name="_Toc195178080"/>
      <w:r w:rsidRPr="003D169D">
        <w:rPr>
          <w:rStyle w:val="Overskrift1Tegn"/>
        </w:rPr>
        <w:t>Udbetaling af midler</w:t>
      </w:r>
      <w:bookmarkEnd w:id="7"/>
      <w:r w:rsidRPr="003D169D">
        <w:rPr>
          <w:rStyle w:val="Overskrift1Tegn"/>
        </w:rPr>
        <w:br/>
      </w:r>
      <w:r w:rsidRPr="003D169D">
        <w:rPr>
          <w:rStyle w:val="normaltextrun"/>
          <w:rFonts w:ascii="DBU Condensed" w:hAnsi="DBU Condensed"/>
          <w:sz w:val="20"/>
          <w:szCs w:val="20"/>
        </w:rPr>
        <w:t>Projektets realiserbarhed skal være stærk. Derfor gives der kun bevillingstilsagn gældende frem til</w:t>
      </w:r>
      <w:r w:rsidR="009B005B" w:rsidRPr="003D169D">
        <w:rPr>
          <w:rStyle w:val="normaltextrun"/>
          <w:rFonts w:ascii="DBU Condensed" w:hAnsi="DBU Condensed"/>
          <w:sz w:val="20"/>
          <w:szCs w:val="20"/>
        </w:rPr>
        <w:t xml:space="preserve"> 2 år efter en </w:t>
      </w:r>
      <w:proofErr w:type="spellStart"/>
      <w:r w:rsidR="009B005B" w:rsidRPr="003D169D">
        <w:rPr>
          <w:rStyle w:val="normaltextrun"/>
          <w:rFonts w:ascii="DBU Condensed" w:hAnsi="DBU Condensed"/>
          <w:sz w:val="20"/>
          <w:szCs w:val="20"/>
        </w:rPr>
        <w:t>evt</w:t>
      </w:r>
      <w:proofErr w:type="spellEnd"/>
      <w:r w:rsidR="009B005B" w:rsidRPr="003D169D">
        <w:rPr>
          <w:rStyle w:val="normaltextrun"/>
          <w:rFonts w:ascii="DBU Condensed" w:hAnsi="DBU Condensed"/>
          <w:sz w:val="20"/>
          <w:szCs w:val="20"/>
        </w:rPr>
        <w:t>. bevillingsdato.</w:t>
      </w:r>
      <w:r w:rsidRPr="003D169D">
        <w:rPr>
          <w:rStyle w:val="normaltextrun"/>
          <w:rFonts w:ascii="DBU Condensed" w:hAnsi="DBU Condensed"/>
          <w:sz w:val="20"/>
          <w:szCs w:val="20"/>
        </w:rPr>
        <w:t xml:space="preserve"> Det vil sige, at midlerne først udbetales, når hele projektets finansiering er på plads og maksimum tre måneder før, der reelt skal afholdes udgifter. </w:t>
      </w:r>
      <w:r w:rsidRPr="003D169D">
        <w:rPr>
          <w:rStyle w:val="eop"/>
          <w:rFonts w:ascii="DBU Condensed" w:eastAsiaTheme="majorEastAsia" w:hAnsi="DBU Condensed"/>
          <w:sz w:val="20"/>
          <w:szCs w:val="20"/>
        </w:rPr>
        <w:t> </w:t>
      </w:r>
    </w:p>
    <w:p w14:paraId="745A43E7" w14:textId="77777777" w:rsidR="006B5DFC" w:rsidRPr="003D169D" w:rsidRDefault="006B5DFC" w:rsidP="003D169D">
      <w:pPr>
        <w:pStyle w:val="paragraph"/>
        <w:spacing w:before="0" w:beforeAutospacing="0" w:after="0" w:afterAutospacing="0"/>
        <w:textAlignment w:val="baseline"/>
        <w:rPr>
          <w:rStyle w:val="eop"/>
          <w:rFonts w:ascii="DBU Condensed" w:eastAsiaTheme="majorEastAsia" w:hAnsi="DBU Condensed"/>
          <w:sz w:val="20"/>
          <w:szCs w:val="20"/>
        </w:rPr>
      </w:pPr>
      <w:r w:rsidRPr="003D169D">
        <w:rPr>
          <w:rStyle w:val="eop"/>
          <w:rFonts w:ascii="DBU Condensed" w:eastAsiaTheme="majorEastAsia" w:hAnsi="DBU Condensed"/>
          <w:sz w:val="20"/>
          <w:szCs w:val="20"/>
        </w:rPr>
        <w:t> </w:t>
      </w:r>
    </w:p>
    <w:p w14:paraId="45EBEDED" w14:textId="77777777" w:rsidR="006B5DFC" w:rsidRPr="003D169D" w:rsidRDefault="006B5DFC" w:rsidP="003D169D">
      <w:pPr>
        <w:pStyle w:val="paragraph"/>
        <w:spacing w:before="0" w:beforeAutospacing="0" w:after="0" w:afterAutospacing="0"/>
        <w:textAlignment w:val="baseline"/>
        <w:rPr>
          <w:rStyle w:val="eop"/>
          <w:rFonts w:ascii="DBU Condensed" w:hAnsi="DBU Condensed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lastRenderedPageBreak/>
        <w:t>For udbetaling af tilskud fra puljen kræves dokumentation for, at der er anvendt minimum et beløb svarende til det ansøgte.</w:t>
      </w:r>
    </w:p>
    <w:p w14:paraId="0713846D" w14:textId="77777777" w:rsidR="006B5DFC" w:rsidRPr="003D169D" w:rsidRDefault="006B5DFC" w:rsidP="003D169D">
      <w:pPr>
        <w:spacing w:after="0" w:line="240" w:lineRule="auto"/>
        <w:rPr>
          <w:rFonts w:ascii="DBU Condensed" w:hAnsi="DBU Condensed" w:cs="Arial"/>
          <w:b/>
          <w:bCs/>
          <w:sz w:val="20"/>
          <w:szCs w:val="20"/>
        </w:rPr>
      </w:pPr>
    </w:p>
    <w:p w14:paraId="12CC0F95" w14:textId="77777777" w:rsidR="006B5DFC" w:rsidRPr="003D169D" w:rsidRDefault="006B5DFC" w:rsidP="003D169D">
      <w:pPr>
        <w:pStyle w:val="paragraph"/>
        <w:spacing w:before="0" w:beforeAutospacing="0" w:after="0" w:afterAutospacing="0"/>
        <w:rPr>
          <w:rStyle w:val="normaltextrun"/>
          <w:rFonts w:ascii="DBU Condensed" w:hAnsi="DBU Condensed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t xml:space="preserve">I forbindelse med ibrugtagning af det endelige projekt, stiller DBU </w:t>
      </w:r>
      <w:proofErr w:type="spellStart"/>
      <w:r w:rsidRPr="003D169D">
        <w:rPr>
          <w:rStyle w:val="normaltextrun"/>
          <w:rFonts w:ascii="DBU Condensed" w:hAnsi="DBU Condensed"/>
          <w:sz w:val="20"/>
          <w:szCs w:val="20"/>
        </w:rPr>
        <w:t>fagekspertise</w:t>
      </w:r>
      <w:proofErr w:type="spellEnd"/>
      <w:r w:rsidRPr="003D169D">
        <w:rPr>
          <w:rStyle w:val="normaltextrun"/>
          <w:rFonts w:ascii="DBU Condensed" w:hAnsi="DBU Condensed"/>
          <w:sz w:val="20"/>
          <w:szCs w:val="20"/>
        </w:rPr>
        <w:t xml:space="preserve"> til rådighed som sparringspartner, såfremt behov og interesse er der hos projektejer(e). </w:t>
      </w:r>
      <w:bookmarkStart w:id="8" w:name="_Hlk103774734"/>
    </w:p>
    <w:bookmarkEnd w:id="8"/>
    <w:p w14:paraId="397E93A2" w14:textId="77777777" w:rsidR="006B5DFC" w:rsidRDefault="006B5DFC" w:rsidP="003D169D">
      <w:pPr>
        <w:spacing w:after="0" w:line="240" w:lineRule="auto"/>
        <w:rPr>
          <w:rFonts w:ascii="DBU Condensed" w:hAnsi="DBU Condensed" w:cs="Arial"/>
          <w:sz w:val="20"/>
          <w:szCs w:val="20"/>
        </w:rPr>
      </w:pPr>
    </w:p>
    <w:p w14:paraId="7492BDC6" w14:textId="77777777" w:rsidR="003D169D" w:rsidRPr="003D169D" w:rsidRDefault="003D169D" w:rsidP="003D169D">
      <w:pPr>
        <w:spacing w:after="0" w:line="240" w:lineRule="auto"/>
        <w:rPr>
          <w:rFonts w:ascii="DBU Condensed" w:hAnsi="DBU Condensed" w:cs="Arial"/>
          <w:sz w:val="20"/>
          <w:szCs w:val="20"/>
        </w:rPr>
      </w:pPr>
    </w:p>
    <w:p w14:paraId="47F272C9" w14:textId="2858784F" w:rsidR="006B5DFC" w:rsidRPr="003D169D" w:rsidRDefault="00113E8F" w:rsidP="003D169D">
      <w:pPr>
        <w:pStyle w:val="Overskrift1"/>
        <w:spacing w:before="0" w:line="240" w:lineRule="auto"/>
        <w:rPr>
          <w:rStyle w:val="normaltextrun"/>
        </w:rPr>
      </w:pPr>
      <w:bookmarkStart w:id="9" w:name="_Toc195178081"/>
      <w:r w:rsidRPr="003D169D">
        <w:rPr>
          <w:rStyle w:val="normaltextrun"/>
        </w:rPr>
        <w:t>Kontakt</w:t>
      </w:r>
      <w:bookmarkEnd w:id="9"/>
    </w:p>
    <w:p w14:paraId="3B2A670E" w14:textId="12BF6D7B" w:rsidR="006B5DFC" w:rsidRPr="003D169D" w:rsidRDefault="00C330CD" w:rsidP="003D16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DBU Condensed" w:hAnsi="DBU Condensed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t xml:space="preserve">For spørgsmål </w:t>
      </w:r>
      <w:r w:rsidR="009963B8" w:rsidRPr="003D169D">
        <w:rPr>
          <w:rStyle w:val="normaltextrun"/>
          <w:rFonts w:ascii="DBU Condensed" w:hAnsi="DBU Condensed"/>
          <w:sz w:val="20"/>
          <w:szCs w:val="20"/>
        </w:rPr>
        <w:t xml:space="preserve">tekniske og banemæssige forhold </w:t>
      </w:r>
      <w:r w:rsidRPr="003D169D">
        <w:rPr>
          <w:rStyle w:val="normaltextrun"/>
          <w:rFonts w:ascii="DBU Condensed" w:hAnsi="DBU Condensed"/>
          <w:sz w:val="20"/>
          <w:szCs w:val="20"/>
        </w:rPr>
        <w:t>kontakt s</w:t>
      </w:r>
      <w:r w:rsidR="006B5DFC" w:rsidRPr="003D169D">
        <w:rPr>
          <w:rStyle w:val="normaltextrun"/>
          <w:rFonts w:ascii="DBU Condensed" w:hAnsi="DBU Condensed"/>
          <w:sz w:val="20"/>
          <w:szCs w:val="20"/>
        </w:rPr>
        <w:t xml:space="preserve">eniorkonsulent Anders Kjær på </w:t>
      </w:r>
      <w:hyperlink r:id="rId12">
        <w:r w:rsidR="006B5DFC" w:rsidRPr="003D169D">
          <w:rPr>
            <w:rStyle w:val="normaltextrun"/>
            <w:rFonts w:ascii="DBU Condensed" w:hAnsi="DBU Condensed"/>
            <w:sz w:val="20"/>
            <w:szCs w:val="20"/>
          </w:rPr>
          <w:t>ankj@dbu.dk</w:t>
        </w:r>
      </w:hyperlink>
      <w:r w:rsidR="006B5DFC" w:rsidRPr="003D169D">
        <w:rPr>
          <w:rStyle w:val="normaltextrun"/>
          <w:rFonts w:ascii="DBU Condensed" w:hAnsi="DBU Condensed"/>
          <w:sz w:val="20"/>
          <w:szCs w:val="20"/>
        </w:rPr>
        <w:t xml:space="preserve"> / 25</w:t>
      </w:r>
      <w:r w:rsidR="00C15FE4" w:rsidRPr="003D169D">
        <w:rPr>
          <w:rStyle w:val="normaltextrun"/>
          <w:rFonts w:ascii="DBU Condensed" w:hAnsi="DBU Condensed"/>
          <w:sz w:val="20"/>
          <w:szCs w:val="20"/>
        </w:rPr>
        <w:t xml:space="preserve"> </w:t>
      </w:r>
      <w:r w:rsidR="006B5DFC" w:rsidRPr="003D169D">
        <w:rPr>
          <w:rStyle w:val="normaltextrun"/>
          <w:rFonts w:ascii="DBU Condensed" w:hAnsi="DBU Condensed"/>
          <w:sz w:val="20"/>
          <w:szCs w:val="20"/>
        </w:rPr>
        <w:t>70</w:t>
      </w:r>
      <w:r w:rsidR="00C15FE4" w:rsidRPr="003D169D">
        <w:rPr>
          <w:rStyle w:val="normaltextrun"/>
          <w:rFonts w:ascii="DBU Condensed" w:hAnsi="DBU Condensed"/>
          <w:sz w:val="20"/>
          <w:szCs w:val="20"/>
        </w:rPr>
        <w:t xml:space="preserve"> </w:t>
      </w:r>
      <w:r w:rsidR="006B5DFC" w:rsidRPr="003D169D">
        <w:rPr>
          <w:rStyle w:val="normaltextrun"/>
          <w:rFonts w:ascii="DBU Condensed" w:hAnsi="DBU Condensed"/>
          <w:sz w:val="20"/>
          <w:szCs w:val="20"/>
        </w:rPr>
        <w:t>35</w:t>
      </w:r>
      <w:r w:rsidR="00C15FE4" w:rsidRPr="003D169D">
        <w:rPr>
          <w:rStyle w:val="normaltextrun"/>
          <w:rFonts w:ascii="DBU Condensed" w:hAnsi="DBU Condensed"/>
          <w:sz w:val="20"/>
          <w:szCs w:val="20"/>
        </w:rPr>
        <w:t xml:space="preserve"> </w:t>
      </w:r>
      <w:r w:rsidR="006B5DFC" w:rsidRPr="003D169D">
        <w:rPr>
          <w:rStyle w:val="normaltextrun"/>
          <w:rFonts w:ascii="DBU Condensed" w:hAnsi="DBU Condensed"/>
          <w:sz w:val="20"/>
          <w:szCs w:val="20"/>
        </w:rPr>
        <w:t>37</w:t>
      </w:r>
    </w:p>
    <w:p w14:paraId="64C05C59" w14:textId="438D8329" w:rsidR="006B5DFC" w:rsidRPr="003D169D" w:rsidRDefault="00C330CD" w:rsidP="003D16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DBU Condensed" w:hAnsi="DBU Condensed"/>
          <w:sz w:val="20"/>
          <w:szCs w:val="20"/>
        </w:rPr>
      </w:pPr>
      <w:r w:rsidRPr="003D169D">
        <w:rPr>
          <w:rStyle w:val="normaltextrun"/>
          <w:rFonts w:ascii="DBU Condensed" w:hAnsi="DBU Condensed"/>
          <w:sz w:val="20"/>
          <w:szCs w:val="20"/>
        </w:rPr>
        <w:t xml:space="preserve">For </w:t>
      </w:r>
      <w:r w:rsidR="00654D25" w:rsidRPr="003D169D">
        <w:rPr>
          <w:rStyle w:val="normaltextrun"/>
          <w:rFonts w:ascii="DBU Condensed" w:hAnsi="DBU Condensed"/>
          <w:sz w:val="20"/>
          <w:szCs w:val="20"/>
        </w:rPr>
        <w:t xml:space="preserve">spørgsmål </w:t>
      </w:r>
      <w:proofErr w:type="spellStart"/>
      <w:r w:rsidR="00654D25" w:rsidRPr="003D169D">
        <w:rPr>
          <w:rStyle w:val="normaltextrun"/>
          <w:rFonts w:ascii="DBU Condensed" w:hAnsi="DBU Condensed"/>
          <w:sz w:val="20"/>
          <w:szCs w:val="20"/>
        </w:rPr>
        <w:t>vedr</w:t>
      </w:r>
      <w:proofErr w:type="spellEnd"/>
      <w:r w:rsidR="00654D25" w:rsidRPr="003D169D">
        <w:rPr>
          <w:rStyle w:val="normaltextrun"/>
          <w:rFonts w:ascii="DBU Condensed" w:hAnsi="DBU Condensed"/>
          <w:sz w:val="20"/>
          <w:szCs w:val="20"/>
        </w:rPr>
        <w:t xml:space="preserve">. puljens kriterier </w:t>
      </w:r>
      <w:r w:rsidR="006B16C8" w:rsidRPr="003D169D">
        <w:rPr>
          <w:rStyle w:val="normaltextrun"/>
          <w:rFonts w:ascii="DBU Condensed" w:hAnsi="DBU Condensed"/>
          <w:sz w:val="20"/>
          <w:szCs w:val="20"/>
        </w:rPr>
        <w:t>kontakt f</w:t>
      </w:r>
      <w:r w:rsidR="00AF1159" w:rsidRPr="003D169D">
        <w:rPr>
          <w:rStyle w:val="normaltextrun"/>
          <w:rFonts w:ascii="DBU Condensed" w:hAnsi="DBU Condensed"/>
          <w:sz w:val="20"/>
          <w:szCs w:val="20"/>
        </w:rPr>
        <w:t>aglig leder</w:t>
      </w:r>
      <w:r w:rsidR="00AF1159" w:rsidRPr="003D169D" w:rsidDel="001B4CEE">
        <w:rPr>
          <w:rStyle w:val="normaltextrun"/>
          <w:rFonts w:ascii="DBU Condensed" w:hAnsi="DBU Condensed"/>
          <w:sz w:val="20"/>
          <w:szCs w:val="20"/>
        </w:rPr>
        <w:t xml:space="preserve"> </w:t>
      </w:r>
      <w:r w:rsidR="006B5DFC" w:rsidRPr="003D169D">
        <w:rPr>
          <w:rStyle w:val="normaltextrun"/>
          <w:rFonts w:ascii="DBU Condensed" w:hAnsi="DBU Condensed"/>
          <w:sz w:val="20"/>
          <w:szCs w:val="20"/>
        </w:rPr>
        <w:t xml:space="preserve">Metin </w:t>
      </w:r>
      <w:proofErr w:type="spellStart"/>
      <w:r w:rsidR="006B5DFC" w:rsidRPr="003D169D">
        <w:rPr>
          <w:rStyle w:val="normaltextrun"/>
          <w:rFonts w:ascii="DBU Condensed" w:hAnsi="DBU Condensed"/>
          <w:sz w:val="20"/>
          <w:szCs w:val="20"/>
        </w:rPr>
        <w:t>Dincer</w:t>
      </w:r>
      <w:proofErr w:type="spellEnd"/>
      <w:r w:rsidR="006B5DFC" w:rsidRPr="003D169D">
        <w:rPr>
          <w:rStyle w:val="normaltextrun"/>
          <w:rFonts w:ascii="DBU Condensed" w:hAnsi="DBU Condensed"/>
          <w:sz w:val="20"/>
          <w:szCs w:val="20"/>
        </w:rPr>
        <w:t xml:space="preserve"> på </w:t>
      </w:r>
      <w:hyperlink r:id="rId13" w:history="1">
        <w:r w:rsidR="006B5DFC" w:rsidRPr="003D169D">
          <w:rPr>
            <w:rStyle w:val="normaltextrun"/>
            <w:rFonts w:ascii="DBU Condensed" w:hAnsi="DBU Condensed"/>
            <w:sz w:val="20"/>
            <w:szCs w:val="20"/>
          </w:rPr>
          <w:t>dime@dbu.dk</w:t>
        </w:r>
      </w:hyperlink>
      <w:r w:rsidR="006B5DFC" w:rsidRPr="003D169D">
        <w:rPr>
          <w:rStyle w:val="normaltextrun"/>
          <w:rFonts w:ascii="DBU Condensed" w:hAnsi="DBU Condensed"/>
          <w:sz w:val="20"/>
          <w:szCs w:val="20"/>
        </w:rPr>
        <w:t xml:space="preserve"> / </w:t>
      </w:r>
      <w:r w:rsidR="00D564E5" w:rsidRPr="003D169D">
        <w:rPr>
          <w:rStyle w:val="normaltextrun"/>
          <w:rFonts w:ascii="DBU Condensed" w:hAnsi="DBU Condensed"/>
          <w:sz w:val="20"/>
          <w:szCs w:val="20"/>
        </w:rPr>
        <w:t xml:space="preserve">91 95 00 00 </w:t>
      </w:r>
      <w:bookmarkEnd w:id="0"/>
    </w:p>
    <w:p w14:paraId="42A3C17C" w14:textId="77777777" w:rsidR="006B5DFC" w:rsidRPr="003D169D" w:rsidRDefault="006B5DFC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</w:p>
    <w:p w14:paraId="333AA042" w14:textId="77777777" w:rsidR="00BB37C5" w:rsidRPr="003D169D" w:rsidRDefault="00BB37C5" w:rsidP="003D169D">
      <w:pPr>
        <w:spacing w:after="0" w:line="240" w:lineRule="auto"/>
        <w:rPr>
          <w:rFonts w:ascii="DBU Condensed" w:hAnsi="DBU Condensed"/>
          <w:sz w:val="20"/>
          <w:szCs w:val="20"/>
        </w:rPr>
      </w:pPr>
    </w:p>
    <w:sectPr w:rsidR="00BB37C5" w:rsidRPr="003D169D">
      <w:footerReference w:type="default" r:id="rId14"/>
      <w:headerReference w:type="first" r:id="rId15"/>
      <w:footerReference w:type="first" r:id="rId16"/>
      <w:pgSz w:w="11906" w:h="16838"/>
      <w:pgMar w:top="1134" w:right="1134" w:bottom="284" w:left="1134" w:header="708" w:footer="19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6833" w14:textId="77777777" w:rsidR="00B44E2E" w:rsidRDefault="00B44E2E">
      <w:pPr>
        <w:spacing w:after="0" w:line="240" w:lineRule="auto"/>
      </w:pPr>
      <w:r>
        <w:separator/>
      </w:r>
    </w:p>
  </w:endnote>
  <w:endnote w:type="continuationSeparator" w:id="0">
    <w:p w14:paraId="784C4D6D" w14:textId="77777777" w:rsidR="00B44E2E" w:rsidRDefault="00B44E2E">
      <w:pPr>
        <w:spacing w:after="0" w:line="240" w:lineRule="auto"/>
      </w:pPr>
      <w:r>
        <w:continuationSeparator/>
      </w:r>
    </w:p>
  </w:endnote>
  <w:endnote w:type="continuationNotice" w:id="1">
    <w:p w14:paraId="0C3B5453" w14:textId="77777777" w:rsidR="00B44E2E" w:rsidRDefault="00B44E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BU">
    <w:altName w:val="Calibri"/>
    <w:panose1 w:val="020B0604020202020204"/>
    <w:charset w:val="00"/>
    <w:family w:val="modern"/>
    <w:notTrueType/>
    <w:pitch w:val="variable"/>
    <w:sig w:usb0="8000006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BU Wide">
    <w:altName w:val="Calibri"/>
    <w:panose1 w:val="020B0604020202020204"/>
    <w:charset w:val="00"/>
    <w:family w:val="modern"/>
    <w:notTrueType/>
    <w:pitch w:val="variable"/>
    <w:sig w:usb0="8000006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BU Condensed">
    <w:altName w:val="Calibri"/>
    <w:panose1 w:val="020B0604020202020204"/>
    <w:charset w:val="00"/>
    <w:family w:val="modern"/>
    <w:notTrueType/>
    <w:pitch w:val="variable"/>
    <w:sig w:usb0="8000006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8D30" w14:textId="77777777" w:rsidR="0009362D" w:rsidRDefault="0009362D">
    <w:pPr>
      <w:pStyle w:val="Sidefod"/>
      <w:jc w:val="right"/>
    </w:pPr>
  </w:p>
  <w:p w14:paraId="5F4500F2" w14:textId="77777777" w:rsidR="00B67CF6" w:rsidRDefault="00B67CF6" w:rsidP="00B67CF6"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754226BE" wp14:editId="05D53745">
              <wp:simplePos x="0" y="0"/>
              <wp:positionH relativeFrom="page">
                <wp:posOffset>6769100</wp:posOffset>
              </wp:positionH>
              <wp:positionV relativeFrom="page">
                <wp:posOffset>10193020</wp:posOffset>
              </wp:positionV>
              <wp:extent cx="356400" cy="219600"/>
              <wp:effectExtent l="0" t="0" r="0" b="0"/>
              <wp:wrapNone/>
              <wp:docPr id="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A94F66" w14:textId="77777777" w:rsidR="00B67CF6" w:rsidRPr="00D63327" w:rsidRDefault="00B67CF6" w:rsidP="00B67CF6">
                          <w:pPr>
                            <w:pStyle w:val="Overskrift3"/>
                            <w:jc w:val="right"/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</w:pP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instrText xml:space="preserve"> PAGE  \* MERGEFORMAT </w:instrText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D63327">
                            <w:rPr>
                              <w:rFonts w:ascii="DBU" w:hAnsi="DBU"/>
                              <w:noProof/>
                              <w:color w:val="auto"/>
                              <w:sz w:val="12"/>
                              <w:szCs w:val="12"/>
                            </w:rPr>
                            <w:t>2</w:t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fldChar w:fldCharType="end"/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t xml:space="preserve"> / </w:t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instrText xml:space="preserve"> NUMPAGES  \* MERGEFORMAT </w:instrText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D63327">
                            <w:rPr>
                              <w:rFonts w:ascii="DBU" w:hAnsi="DBU"/>
                              <w:noProof/>
                              <w:color w:val="auto"/>
                              <w:sz w:val="12"/>
                              <w:szCs w:val="12"/>
                            </w:rPr>
                            <w:t>2</w:t>
                          </w:r>
                          <w:r w:rsidRPr="00D63327">
                            <w:rPr>
                              <w:rFonts w:ascii="DBU" w:hAnsi="DBU"/>
                              <w:noProof/>
                              <w:color w:val="auto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226B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533pt;margin-top:802.6pt;width:28.05pt;height:17.3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" filled="f" stroked="f" strokeweight=".5pt">
              <v:textbox inset="0,0,0,0">
                <w:txbxContent>
                  <w:p w14:paraId="1AA94F66" w14:textId="77777777" w:rsidR="00B67CF6" w:rsidRPr="00D63327" w:rsidRDefault="00B67CF6" w:rsidP="00B67CF6">
                    <w:pPr>
                      <w:pStyle w:val="Overskrift3"/>
                      <w:jc w:val="right"/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</w:pP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fldChar w:fldCharType="begin"/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instrText xml:space="preserve"> PAGE  \* MERGEFORMAT </w:instrText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fldChar w:fldCharType="separate"/>
                    </w:r>
                    <w:r w:rsidRPr="00D63327">
                      <w:rPr>
                        <w:rFonts w:ascii="DBU" w:hAnsi="DBU"/>
                        <w:noProof/>
                        <w:color w:val="auto"/>
                        <w:sz w:val="12"/>
                        <w:szCs w:val="12"/>
                      </w:rPr>
                      <w:t>2</w:t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fldChar w:fldCharType="end"/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t xml:space="preserve"> / </w:t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fldChar w:fldCharType="begin"/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instrText xml:space="preserve"> NUMPAGES  \* MERGEFORMAT </w:instrText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fldChar w:fldCharType="separate"/>
                    </w:r>
                    <w:r w:rsidRPr="00D63327">
                      <w:rPr>
                        <w:rFonts w:ascii="DBU" w:hAnsi="DBU"/>
                        <w:noProof/>
                        <w:color w:val="auto"/>
                        <w:sz w:val="12"/>
                        <w:szCs w:val="12"/>
                      </w:rPr>
                      <w:t>2</w:t>
                    </w:r>
                    <w:r w:rsidRPr="00D63327">
                      <w:rPr>
                        <w:rFonts w:ascii="DBU" w:hAnsi="DBU"/>
                        <w:noProof/>
                        <w:color w:val="auto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5FB60970" wp14:editId="6594F071">
              <wp:simplePos x="0" y="0"/>
              <wp:positionH relativeFrom="column">
                <wp:posOffset>3773170</wp:posOffset>
              </wp:positionH>
              <wp:positionV relativeFrom="page">
                <wp:posOffset>10193655</wp:posOffset>
              </wp:positionV>
              <wp:extent cx="1123200" cy="219600"/>
              <wp:effectExtent l="0" t="0" r="7620" b="0"/>
              <wp:wrapNone/>
              <wp:docPr id="6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B37D8A" w14:textId="77777777" w:rsidR="00B67CF6" w:rsidRDefault="00B67CF6" w:rsidP="00B67CF6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2FE41371" w14:textId="77777777" w:rsidR="00B67CF6" w:rsidRPr="00C0372A" w:rsidRDefault="00B67CF6" w:rsidP="00B67CF6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B60970" id="Text Box 12" o:spid="_x0000_s1027" type="#_x0000_t202" style="position:absolute;margin-left:297.1pt;margin-top:802.65pt;width:88.45pt;height:17.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" filled="f" stroked="f" strokeweight=".5pt">
              <v:textbox inset="0,0,0,0">
                <w:txbxContent>
                  <w:p w14:paraId="7BB37D8A" w14:textId="77777777" w:rsidR="00B67CF6" w:rsidRDefault="00B67CF6" w:rsidP="00B67CF6">
                    <w:pPr>
                      <w:pStyle w:val="NormalSmall"/>
                    </w:pPr>
                    <w:r>
                      <w:t>www.dbu.dk</w:t>
                    </w:r>
                  </w:p>
                  <w:p w14:paraId="2FE41371" w14:textId="77777777" w:rsidR="00B67CF6" w:rsidRPr="00C0372A" w:rsidRDefault="00B67CF6" w:rsidP="00B67CF6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DD90854" wp14:editId="2A2139DC">
              <wp:simplePos x="0" y="0"/>
              <wp:positionH relativeFrom="column">
                <wp:posOffset>1882775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7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04BAF5" w14:textId="77777777" w:rsidR="00B67CF6" w:rsidRDefault="00B67CF6" w:rsidP="00B67CF6">
                          <w:pPr>
                            <w:pStyle w:val="NormalSmall"/>
                          </w:pPr>
                          <w:r>
                            <w:t>+45 4326 2222</w:t>
                          </w:r>
                        </w:p>
                        <w:p w14:paraId="7E84FFA0" w14:textId="77777777" w:rsidR="00B67CF6" w:rsidRPr="00C0372A" w:rsidRDefault="00B67CF6" w:rsidP="00B67CF6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90854" id="Text Box 10" o:spid="_x0000_s1028" type="#_x0000_t202" style="position:absolute;margin-left:148.25pt;margin-top:802.6pt;width:88.45pt;height:17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" filled="f" stroked="f" strokeweight=".5pt">
              <v:textbox inset="0,0,0,0">
                <w:txbxContent>
                  <w:p w14:paraId="0604BAF5" w14:textId="77777777" w:rsidR="00B67CF6" w:rsidRDefault="00B67CF6" w:rsidP="00B67CF6">
                    <w:pPr>
                      <w:pStyle w:val="NormalSmall"/>
                    </w:pPr>
                    <w:r>
                      <w:t>+45 4326 2222</w:t>
                    </w:r>
                  </w:p>
                  <w:p w14:paraId="7E84FFA0" w14:textId="77777777" w:rsidR="00B67CF6" w:rsidRPr="00C0372A" w:rsidRDefault="00B67CF6" w:rsidP="00B67CF6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7B5815D" wp14:editId="6930C1D2">
              <wp:simplePos x="0" y="0"/>
              <wp:positionH relativeFrom="page">
                <wp:posOffset>935990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F7F7DB" w14:textId="77777777" w:rsidR="00B67CF6" w:rsidRPr="00D63327" w:rsidRDefault="00B67CF6" w:rsidP="00B67CF6">
                          <w:pPr>
                            <w:pStyle w:val="Overskrift3"/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</w:pP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t>Dansk Boldspil-Union</w:t>
                          </w:r>
                        </w:p>
                        <w:p w14:paraId="1BEC6A85" w14:textId="77777777" w:rsidR="00B67CF6" w:rsidRPr="00D63327" w:rsidRDefault="00B67CF6" w:rsidP="00B67CF6">
                          <w:pPr>
                            <w:pStyle w:val="NormalSmall"/>
                          </w:pPr>
                          <w:r w:rsidRPr="00D6332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5815D" id="Text Box 5" o:spid="_x0000_s1029" type="#_x0000_t202" style="position:absolute;margin-left:73.7pt;margin-top:802.6pt;width:88.45pt;height:17.3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" filled="f" stroked="f" strokeweight=".5pt">
              <v:textbox inset="0,0,0,0">
                <w:txbxContent>
                  <w:p w14:paraId="38F7F7DB" w14:textId="77777777" w:rsidR="00B67CF6" w:rsidRPr="00D63327" w:rsidRDefault="00B67CF6" w:rsidP="00B67CF6">
                    <w:pPr>
                      <w:pStyle w:val="Overskrift3"/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</w:pP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t>Dansk Boldspil-Union</w:t>
                    </w:r>
                  </w:p>
                  <w:p w14:paraId="1BEC6A85" w14:textId="77777777" w:rsidR="00B67CF6" w:rsidRPr="00D63327" w:rsidRDefault="00B67CF6" w:rsidP="00B67CF6">
                    <w:pPr>
                      <w:pStyle w:val="NormalSmall"/>
                    </w:pPr>
                    <w:r w:rsidRPr="00D6332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2F1C56" w14:textId="705C6C7E" w:rsidR="0009362D" w:rsidRDefault="0009362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890C" w14:textId="193F0204" w:rsidR="0066135A" w:rsidRDefault="0066135A" w:rsidP="0066135A"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C5BC4FD" wp14:editId="37A0E851">
              <wp:simplePos x="0" y="0"/>
              <wp:positionH relativeFrom="page">
                <wp:posOffset>6769100</wp:posOffset>
              </wp:positionH>
              <wp:positionV relativeFrom="page">
                <wp:posOffset>10193020</wp:posOffset>
              </wp:positionV>
              <wp:extent cx="356400" cy="2196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5F5A1E" w14:textId="77777777" w:rsidR="0066135A" w:rsidRPr="00D63327" w:rsidRDefault="0066135A" w:rsidP="0066135A">
                          <w:pPr>
                            <w:pStyle w:val="Overskrift3"/>
                            <w:jc w:val="right"/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</w:pP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instrText xml:space="preserve"> PAGE  \* MERGEFORMAT </w:instrText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D63327">
                            <w:rPr>
                              <w:rFonts w:ascii="DBU" w:hAnsi="DBU"/>
                              <w:noProof/>
                              <w:color w:val="auto"/>
                              <w:sz w:val="12"/>
                              <w:szCs w:val="12"/>
                            </w:rPr>
                            <w:t>2</w:t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fldChar w:fldCharType="end"/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t xml:space="preserve"> / </w:t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instrText xml:space="preserve"> NUMPAGES  \* MERGEFORMAT </w:instrText>
                          </w: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D63327">
                            <w:rPr>
                              <w:rFonts w:ascii="DBU" w:hAnsi="DBU"/>
                              <w:noProof/>
                              <w:color w:val="auto"/>
                              <w:sz w:val="12"/>
                              <w:szCs w:val="12"/>
                            </w:rPr>
                            <w:t>2</w:t>
                          </w:r>
                          <w:r w:rsidRPr="00D63327">
                            <w:rPr>
                              <w:rFonts w:ascii="DBU" w:hAnsi="DBU"/>
                              <w:noProof/>
                              <w:color w:val="auto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BC4F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33pt;margin-top:802.6pt;width:28.05pt;height:17.3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" filled="f" stroked="f" strokeweight=".5pt">
              <v:textbox inset="0,0,0,0">
                <w:txbxContent>
                  <w:p w14:paraId="295F5A1E" w14:textId="77777777" w:rsidR="0066135A" w:rsidRPr="00D63327" w:rsidRDefault="0066135A" w:rsidP="0066135A">
                    <w:pPr>
                      <w:pStyle w:val="Overskrift3"/>
                      <w:jc w:val="right"/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</w:pP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fldChar w:fldCharType="begin"/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instrText xml:space="preserve"> PAGE  \* MERGEFORMAT </w:instrText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fldChar w:fldCharType="separate"/>
                    </w:r>
                    <w:r w:rsidRPr="00D63327">
                      <w:rPr>
                        <w:rFonts w:ascii="DBU" w:hAnsi="DBU"/>
                        <w:noProof/>
                        <w:color w:val="auto"/>
                        <w:sz w:val="12"/>
                        <w:szCs w:val="12"/>
                      </w:rPr>
                      <w:t>2</w:t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fldChar w:fldCharType="end"/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t xml:space="preserve"> / </w:t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fldChar w:fldCharType="begin"/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instrText xml:space="preserve"> NUMPAGES  \* MERGEFORMAT </w:instrText>
                    </w: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fldChar w:fldCharType="separate"/>
                    </w:r>
                    <w:r w:rsidRPr="00D63327">
                      <w:rPr>
                        <w:rFonts w:ascii="DBU" w:hAnsi="DBU"/>
                        <w:noProof/>
                        <w:color w:val="auto"/>
                        <w:sz w:val="12"/>
                        <w:szCs w:val="12"/>
                      </w:rPr>
                      <w:t>2</w:t>
                    </w:r>
                    <w:r w:rsidRPr="00D63327">
                      <w:rPr>
                        <w:rFonts w:ascii="DBU" w:hAnsi="DBU"/>
                        <w:noProof/>
                        <w:color w:val="auto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2FD2D10" wp14:editId="35B69D26">
              <wp:simplePos x="0" y="0"/>
              <wp:positionH relativeFrom="column">
                <wp:posOffset>3773170</wp:posOffset>
              </wp:positionH>
              <wp:positionV relativeFrom="page">
                <wp:posOffset>10193655</wp:posOffset>
              </wp:positionV>
              <wp:extent cx="1123200" cy="219600"/>
              <wp:effectExtent l="0" t="0" r="762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3B0FD9" w14:textId="77777777" w:rsidR="0066135A" w:rsidRDefault="0066135A" w:rsidP="0066135A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7FDBBD5D" w14:textId="77777777" w:rsidR="0066135A" w:rsidRPr="00C0372A" w:rsidRDefault="0066135A" w:rsidP="0066135A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FD2D10" id="_x0000_s1031" type="#_x0000_t202" style="position:absolute;margin-left:297.1pt;margin-top:802.65pt;width:88.45pt;height:17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" filled="f" stroked="f" strokeweight=".5pt">
              <v:textbox inset="0,0,0,0">
                <w:txbxContent>
                  <w:p w14:paraId="073B0FD9" w14:textId="77777777" w:rsidR="0066135A" w:rsidRDefault="0066135A" w:rsidP="0066135A">
                    <w:pPr>
                      <w:pStyle w:val="NormalSmall"/>
                    </w:pPr>
                    <w:r>
                      <w:t>www.dbu.dk</w:t>
                    </w:r>
                  </w:p>
                  <w:p w14:paraId="7FDBBD5D" w14:textId="77777777" w:rsidR="0066135A" w:rsidRPr="00C0372A" w:rsidRDefault="0066135A" w:rsidP="0066135A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9B78895" wp14:editId="50FF846F">
              <wp:simplePos x="0" y="0"/>
              <wp:positionH relativeFrom="column">
                <wp:posOffset>1882775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210A1" w14:textId="77777777" w:rsidR="0066135A" w:rsidRDefault="0066135A" w:rsidP="0066135A">
                          <w:pPr>
                            <w:pStyle w:val="NormalSmall"/>
                          </w:pPr>
                          <w:r>
                            <w:t>+45 4326 2222</w:t>
                          </w:r>
                        </w:p>
                        <w:p w14:paraId="7444ACE1" w14:textId="77777777" w:rsidR="0066135A" w:rsidRPr="00C0372A" w:rsidRDefault="0066135A" w:rsidP="0066135A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78895" id="_x0000_s1032" type="#_x0000_t202" style="position:absolute;margin-left:148.25pt;margin-top:802.6pt;width:88.45pt;height:17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" filled="f" stroked="f" strokeweight=".5pt">
              <v:textbox inset="0,0,0,0">
                <w:txbxContent>
                  <w:p w14:paraId="120210A1" w14:textId="77777777" w:rsidR="0066135A" w:rsidRDefault="0066135A" w:rsidP="0066135A">
                    <w:pPr>
                      <w:pStyle w:val="NormalSmall"/>
                    </w:pPr>
                    <w:r>
                      <w:t>+45 4326 2222</w:t>
                    </w:r>
                  </w:p>
                  <w:p w14:paraId="7444ACE1" w14:textId="77777777" w:rsidR="0066135A" w:rsidRPr="00C0372A" w:rsidRDefault="0066135A" w:rsidP="0066135A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887B06" wp14:editId="0FE49A2E">
              <wp:simplePos x="0" y="0"/>
              <wp:positionH relativeFrom="page">
                <wp:posOffset>935990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CADDDF" w14:textId="77777777" w:rsidR="0066135A" w:rsidRPr="00D63327" w:rsidRDefault="0066135A" w:rsidP="0066135A">
                          <w:pPr>
                            <w:pStyle w:val="Overskrift3"/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</w:pPr>
                          <w:r w:rsidRPr="00D63327">
                            <w:rPr>
                              <w:rFonts w:ascii="DBU" w:hAnsi="DBU"/>
                              <w:color w:val="auto"/>
                              <w:sz w:val="12"/>
                              <w:szCs w:val="12"/>
                            </w:rPr>
                            <w:t>Dansk Boldspil-Union</w:t>
                          </w:r>
                        </w:p>
                        <w:p w14:paraId="7CAE8F6C" w14:textId="77777777" w:rsidR="0066135A" w:rsidRPr="00240187" w:rsidRDefault="0066135A" w:rsidP="0066135A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87B06" id="_x0000_s1033" type="#_x0000_t202" style="position:absolute;margin-left:73.7pt;margin-top:802.6pt;width:88.45pt;height:17.3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" filled="f" stroked="f" strokeweight=".5pt">
              <v:textbox inset="0,0,0,0">
                <w:txbxContent>
                  <w:p w14:paraId="37CADDDF" w14:textId="77777777" w:rsidR="0066135A" w:rsidRPr="00D63327" w:rsidRDefault="0066135A" w:rsidP="0066135A">
                    <w:pPr>
                      <w:pStyle w:val="Overskrift3"/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</w:pPr>
                    <w:r w:rsidRPr="00D63327">
                      <w:rPr>
                        <w:rFonts w:ascii="DBU" w:hAnsi="DBU"/>
                        <w:color w:val="auto"/>
                        <w:sz w:val="12"/>
                        <w:szCs w:val="12"/>
                      </w:rPr>
                      <w:t>Dansk Boldspil-Union</w:t>
                    </w:r>
                  </w:p>
                  <w:p w14:paraId="7CAE8F6C" w14:textId="77777777" w:rsidR="0066135A" w:rsidRPr="00240187" w:rsidRDefault="0066135A" w:rsidP="0066135A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72A97" w14:textId="77777777" w:rsidR="00B44E2E" w:rsidRDefault="00B44E2E">
      <w:pPr>
        <w:spacing w:after="0" w:line="240" w:lineRule="auto"/>
      </w:pPr>
      <w:r>
        <w:separator/>
      </w:r>
    </w:p>
  </w:footnote>
  <w:footnote w:type="continuationSeparator" w:id="0">
    <w:p w14:paraId="07BBC97E" w14:textId="77777777" w:rsidR="00B44E2E" w:rsidRDefault="00B44E2E">
      <w:pPr>
        <w:spacing w:after="0" w:line="240" w:lineRule="auto"/>
      </w:pPr>
      <w:r>
        <w:continuationSeparator/>
      </w:r>
    </w:p>
  </w:footnote>
  <w:footnote w:type="continuationNotice" w:id="1">
    <w:p w14:paraId="53EAAAC1" w14:textId="77777777" w:rsidR="00B44E2E" w:rsidRDefault="00B44E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B7B8" w14:textId="500AA846" w:rsidR="001F7347" w:rsidRDefault="001F7347" w:rsidP="001F7347">
    <w:r>
      <w:rPr>
        <w:noProof/>
      </w:rPr>
      <w:drawing>
        <wp:anchor distT="0" distB="0" distL="114300" distR="114300" simplePos="0" relativeHeight="251658241" behindDoc="0" locked="0" layoutInCell="1" allowOverlap="1" wp14:anchorId="45207AE3" wp14:editId="43E674A0">
          <wp:simplePos x="0" y="0"/>
          <wp:positionH relativeFrom="page">
            <wp:posOffset>5193665</wp:posOffset>
          </wp:positionH>
          <wp:positionV relativeFrom="page">
            <wp:posOffset>607695</wp:posOffset>
          </wp:positionV>
          <wp:extent cx="1901825" cy="1270635"/>
          <wp:effectExtent l="0" t="0" r="3175" b="0"/>
          <wp:wrapSquare wrapText="bothSides"/>
          <wp:docPr id="218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1270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A4F202" wp14:editId="70E5101D">
              <wp:simplePos x="0" y="0"/>
              <wp:positionH relativeFrom="page">
                <wp:posOffset>0</wp:posOffset>
              </wp:positionH>
              <wp:positionV relativeFrom="page">
                <wp:posOffset>935990</wp:posOffset>
              </wp:positionV>
              <wp:extent cx="7560000" cy="2037600"/>
              <wp:effectExtent l="0" t="0" r="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03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>
            <v:rect id="Rectangle 2" style="position:absolute;margin-left:0;margin-top:73.7pt;width:595.3pt;height:1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d="f" strokeweight="1pt" w14:anchorId="66E7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">
              <v:textbox inset="0,0,0,0"/>
              <w10:wrap type="square" anchorx="page" anchory="page"/>
            </v:rect>
          </w:pict>
        </mc:Fallback>
      </mc:AlternateContent>
    </w:r>
  </w:p>
  <w:p w14:paraId="73BA9A08" w14:textId="77777777" w:rsidR="001F7347" w:rsidRDefault="001F734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490"/>
    <w:multiLevelType w:val="hybridMultilevel"/>
    <w:tmpl w:val="050035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B23"/>
    <w:multiLevelType w:val="hybridMultilevel"/>
    <w:tmpl w:val="08C24D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75F8"/>
    <w:multiLevelType w:val="hybridMultilevel"/>
    <w:tmpl w:val="FBBE4770"/>
    <w:lvl w:ilvl="0" w:tplc="13A8612A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4C8B"/>
    <w:multiLevelType w:val="hybridMultilevel"/>
    <w:tmpl w:val="51B02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B7087"/>
    <w:multiLevelType w:val="hybridMultilevel"/>
    <w:tmpl w:val="2AA8BAE4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D7726"/>
    <w:multiLevelType w:val="hybridMultilevel"/>
    <w:tmpl w:val="E7C2A1D6"/>
    <w:lvl w:ilvl="0" w:tplc="CC4C27B6">
      <w:start w:val="2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A6E06"/>
    <w:multiLevelType w:val="hybridMultilevel"/>
    <w:tmpl w:val="7C289A3E"/>
    <w:lvl w:ilvl="0" w:tplc="7D2A55FE">
      <w:start w:val="4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E2C32"/>
    <w:multiLevelType w:val="hybridMultilevel"/>
    <w:tmpl w:val="DE38BD96"/>
    <w:lvl w:ilvl="0" w:tplc="0B96D1DE">
      <w:start w:val="10"/>
      <w:numFmt w:val="bullet"/>
      <w:lvlText w:val="-"/>
      <w:lvlJc w:val="left"/>
      <w:pPr>
        <w:ind w:left="720" w:hanging="360"/>
      </w:pPr>
      <w:rPr>
        <w:rFonts w:ascii="DBU" w:eastAsiaTheme="minorHAnsi" w:hAnsi="DBU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F5B2F"/>
    <w:multiLevelType w:val="hybridMultilevel"/>
    <w:tmpl w:val="71DA54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7901">
    <w:abstractNumId w:val="6"/>
  </w:num>
  <w:num w:numId="2" w16cid:durableId="1588536061">
    <w:abstractNumId w:val="5"/>
  </w:num>
  <w:num w:numId="3" w16cid:durableId="1860468313">
    <w:abstractNumId w:val="3"/>
  </w:num>
  <w:num w:numId="4" w16cid:durableId="749234159">
    <w:abstractNumId w:val="1"/>
  </w:num>
  <w:num w:numId="5" w16cid:durableId="469175369">
    <w:abstractNumId w:val="0"/>
  </w:num>
  <w:num w:numId="6" w16cid:durableId="84032308">
    <w:abstractNumId w:val="7"/>
  </w:num>
  <w:num w:numId="7" w16cid:durableId="744650521">
    <w:abstractNumId w:val="8"/>
  </w:num>
  <w:num w:numId="8" w16cid:durableId="1903054609">
    <w:abstractNumId w:val="4"/>
  </w:num>
  <w:num w:numId="9" w16cid:durableId="1714958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8E"/>
    <w:rsid w:val="00000579"/>
    <w:rsid w:val="0000316F"/>
    <w:rsid w:val="0000547E"/>
    <w:rsid w:val="00005B3E"/>
    <w:rsid w:val="00007A62"/>
    <w:rsid w:val="00017416"/>
    <w:rsid w:val="000200D2"/>
    <w:rsid w:val="000209A3"/>
    <w:rsid w:val="00021016"/>
    <w:rsid w:val="0002112D"/>
    <w:rsid w:val="00022B50"/>
    <w:rsid w:val="00030B13"/>
    <w:rsid w:val="00030C63"/>
    <w:rsid w:val="00031141"/>
    <w:rsid w:val="00033FDA"/>
    <w:rsid w:val="00036465"/>
    <w:rsid w:val="00044298"/>
    <w:rsid w:val="000444AB"/>
    <w:rsid w:val="0004768F"/>
    <w:rsid w:val="000551B0"/>
    <w:rsid w:val="00055DE6"/>
    <w:rsid w:val="000567D8"/>
    <w:rsid w:val="00060A48"/>
    <w:rsid w:val="00064CDD"/>
    <w:rsid w:val="00072850"/>
    <w:rsid w:val="000728B6"/>
    <w:rsid w:val="0007438B"/>
    <w:rsid w:val="00077404"/>
    <w:rsid w:val="0008082F"/>
    <w:rsid w:val="0008213F"/>
    <w:rsid w:val="000835FA"/>
    <w:rsid w:val="00083A2F"/>
    <w:rsid w:val="00091AC5"/>
    <w:rsid w:val="0009362D"/>
    <w:rsid w:val="000936CA"/>
    <w:rsid w:val="000A0741"/>
    <w:rsid w:val="000A1784"/>
    <w:rsid w:val="000A5BB2"/>
    <w:rsid w:val="000B09E1"/>
    <w:rsid w:val="000B35D0"/>
    <w:rsid w:val="000B7497"/>
    <w:rsid w:val="000B7755"/>
    <w:rsid w:val="000C104B"/>
    <w:rsid w:val="000C5021"/>
    <w:rsid w:val="000D0304"/>
    <w:rsid w:val="000D118D"/>
    <w:rsid w:val="000D18B8"/>
    <w:rsid w:val="000D6A70"/>
    <w:rsid w:val="000E075E"/>
    <w:rsid w:val="000E1E71"/>
    <w:rsid w:val="000E3421"/>
    <w:rsid w:val="000E4138"/>
    <w:rsid w:val="000E6DAA"/>
    <w:rsid w:val="000F4E2E"/>
    <w:rsid w:val="000F69F8"/>
    <w:rsid w:val="000F73FE"/>
    <w:rsid w:val="00100515"/>
    <w:rsid w:val="001008DF"/>
    <w:rsid w:val="001045EF"/>
    <w:rsid w:val="001049A0"/>
    <w:rsid w:val="00106FFB"/>
    <w:rsid w:val="00107930"/>
    <w:rsid w:val="00110737"/>
    <w:rsid w:val="001135E5"/>
    <w:rsid w:val="00113771"/>
    <w:rsid w:val="00113E8F"/>
    <w:rsid w:val="00115074"/>
    <w:rsid w:val="00117CF5"/>
    <w:rsid w:val="0012089D"/>
    <w:rsid w:val="00122F21"/>
    <w:rsid w:val="00123E3A"/>
    <w:rsid w:val="001260BC"/>
    <w:rsid w:val="00135564"/>
    <w:rsid w:val="001405AB"/>
    <w:rsid w:val="00140A61"/>
    <w:rsid w:val="00144491"/>
    <w:rsid w:val="00144C94"/>
    <w:rsid w:val="00146F18"/>
    <w:rsid w:val="0014714C"/>
    <w:rsid w:val="0014751D"/>
    <w:rsid w:val="00150F9F"/>
    <w:rsid w:val="0015704C"/>
    <w:rsid w:val="00163090"/>
    <w:rsid w:val="001632EB"/>
    <w:rsid w:val="00166FF7"/>
    <w:rsid w:val="00173161"/>
    <w:rsid w:val="001732C2"/>
    <w:rsid w:val="00175E6D"/>
    <w:rsid w:val="0017684E"/>
    <w:rsid w:val="0018088B"/>
    <w:rsid w:val="00182FA7"/>
    <w:rsid w:val="00183B8A"/>
    <w:rsid w:val="00187A3F"/>
    <w:rsid w:val="00190917"/>
    <w:rsid w:val="00190C8D"/>
    <w:rsid w:val="00192093"/>
    <w:rsid w:val="00192E89"/>
    <w:rsid w:val="00193A96"/>
    <w:rsid w:val="00193DD2"/>
    <w:rsid w:val="0019545A"/>
    <w:rsid w:val="001974D5"/>
    <w:rsid w:val="001977FE"/>
    <w:rsid w:val="001A0893"/>
    <w:rsid w:val="001A0F04"/>
    <w:rsid w:val="001A4B5B"/>
    <w:rsid w:val="001A578F"/>
    <w:rsid w:val="001A5894"/>
    <w:rsid w:val="001B4CEE"/>
    <w:rsid w:val="001B639A"/>
    <w:rsid w:val="001B7C5A"/>
    <w:rsid w:val="001C0289"/>
    <w:rsid w:val="001C2DD6"/>
    <w:rsid w:val="001C3A7B"/>
    <w:rsid w:val="001C3BDC"/>
    <w:rsid w:val="001C3D85"/>
    <w:rsid w:val="001C6C70"/>
    <w:rsid w:val="001D04D8"/>
    <w:rsid w:val="001D48FB"/>
    <w:rsid w:val="001D4C29"/>
    <w:rsid w:val="001E056D"/>
    <w:rsid w:val="001E1FF6"/>
    <w:rsid w:val="001E3C17"/>
    <w:rsid w:val="001F0276"/>
    <w:rsid w:val="001F0E0F"/>
    <w:rsid w:val="001F3E96"/>
    <w:rsid w:val="001F7347"/>
    <w:rsid w:val="00201DC9"/>
    <w:rsid w:val="00202711"/>
    <w:rsid w:val="002111CF"/>
    <w:rsid w:val="0021220B"/>
    <w:rsid w:val="002125B0"/>
    <w:rsid w:val="0021386F"/>
    <w:rsid w:val="002156EA"/>
    <w:rsid w:val="0022053E"/>
    <w:rsid w:val="0022073B"/>
    <w:rsid w:val="00220A21"/>
    <w:rsid w:val="00223636"/>
    <w:rsid w:val="002245D8"/>
    <w:rsid w:val="0022493C"/>
    <w:rsid w:val="00224C6F"/>
    <w:rsid w:val="00232169"/>
    <w:rsid w:val="00236921"/>
    <w:rsid w:val="0023704A"/>
    <w:rsid w:val="00237399"/>
    <w:rsid w:val="00240C9D"/>
    <w:rsid w:val="00240EB0"/>
    <w:rsid w:val="002413A0"/>
    <w:rsid w:val="00241553"/>
    <w:rsid w:val="00241D2E"/>
    <w:rsid w:val="002435C0"/>
    <w:rsid w:val="00243A5B"/>
    <w:rsid w:val="002446E8"/>
    <w:rsid w:val="00244C3C"/>
    <w:rsid w:val="0025255A"/>
    <w:rsid w:val="00255E28"/>
    <w:rsid w:val="00257EB4"/>
    <w:rsid w:val="00263028"/>
    <w:rsid w:val="00270447"/>
    <w:rsid w:val="0027755E"/>
    <w:rsid w:val="002821BC"/>
    <w:rsid w:val="002834F8"/>
    <w:rsid w:val="00283736"/>
    <w:rsid w:val="00286717"/>
    <w:rsid w:val="00286868"/>
    <w:rsid w:val="00291AB7"/>
    <w:rsid w:val="002A04C2"/>
    <w:rsid w:val="002A065D"/>
    <w:rsid w:val="002A293C"/>
    <w:rsid w:val="002A3256"/>
    <w:rsid w:val="002A54C2"/>
    <w:rsid w:val="002A6452"/>
    <w:rsid w:val="002A7157"/>
    <w:rsid w:val="002B0467"/>
    <w:rsid w:val="002B1532"/>
    <w:rsid w:val="002B1855"/>
    <w:rsid w:val="002B18F2"/>
    <w:rsid w:val="002B2B5D"/>
    <w:rsid w:val="002B3094"/>
    <w:rsid w:val="002B5041"/>
    <w:rsid w:val="002B721C"/>
    <w:rsid w:val="002C2F85"/>
    <w:rsid w:val="002C5818"/>
    <w:rsid w:val="002C5957"/>
    <w:rsid w:val="002C5B80"/>
    <w:rsid w:val="002C6886"/>
    <w:rsid w:val="002D402D"/>
    <w:rsid w:val="002D48D4"/>
    <w:rsid w:val="002D5048"/>
    <w:rsid w:val="002D6DFB"/>
    <w:rsid w:val="002D77C8"/>
    <w:rsid w:val="002D7E22"/>
    <w:rsid w:val="002E0499"/>
    <w:rsid w:val="002E0E03"/>
    <w:rsid w:val="002E1843"/>
    <w:rsid w:val="002E2390"/>
    <w:rsid w:val="002E3391"/>
    <w:rsid w:val="002F1F1E"/>
    <w:rsid w:val="003017A6"/>
    <w:rsid w:val="00303545"/>
    <w:rsid w:val="00303D5F"/>
    <w:rsid w:val="00305DC0"/>
    <w:rsid w:val="003062DF"/>
    <w:rsid w:val="003063C7"/>
    <w:rsid w:val="00316328"/>
    <w:rsid w:val="00316CEF"/>
    <w:rsid w:val="00317B4B"/>
    <w:rsid w:val="003217F2"/>
    <w:rsid w:val="00321CFB"/>
    <w:rsid w:val="003229D9"/>
    <w:rsid w:val="0032375C"/>
    <w:rsid w:val="00333D85"/>
    <w:rsid w:val="003351C5"/>
    <w:rsid w:val="0033575A"/>
    <w:rsid w:val="003373FB"/>
    <w:rsid w:val="00340107"/>
    <w:rsid w:val="003425CC"/>
    <w:rsid w:val="0034519A"/>
    <w:rsid w:val="0035029D"/>
    <w:rsid w:val="00351A9E"/>
    <w:rsid w:val="00351AD1"/>
    <w:rsid w:val="00353E78"/>
    <w:rsid w:val="003544AB"/>
    <w:rsid w:val="00354EBC"/>
    <w:rsid w:val="00355973"/>
    <w:rsid w:val="00356A79"/>
    <w:rsid w:val="00365D1B"/>
    <w:rsid w:val="0036664B"/>
    <w:rsid w:val="00366C3B"/>
    <w:rsid w:val="00366CEF"/>
    <w:rsid w:val="0037596D"/>
    <w:rsid w:val="00376E33"/>
    <w:rsid w:val="0037781B"/>
    <w:rsid w:val="00381FE6"/>
    <w:rsid w:val="0038256C"/>
    <w:rsid w:val="00382C7F"/>
    <w:rsid w:val="00386820"/>
    <w:rsid w:val="0038765F"/>
    <w:rsid w:val="00391F8E"/>
    <w:rsid w:val="003948F8"/>
    <w:rsid w:val="003A0C36"/>
    <w:rsid w:val="003A1A55"/>
    <w:rsid w:val="003A6004"/>
    <w:rsid w:val="003A7F7D"/>
    <w:rsid w:val="003B02FB"/>
    <w:rsid w:val="003B038D"/>
    <w:rsid w:val="003B0CB6"/>
    <w:rsid w:val="003B419B"/>
    <w:rsid w:val="003B5A76"/>
    <w:rsid w:val="003B5C1F"/>
    <w:rsid w:val="003C3C4D"/>
    <w:rsid w:val="003C49DB"/>
    <w:rsid w:val="003C6BAC"/>
    <w:rsid w:val="003C7052"/>
    <w:rsid w:val="003D169D"/>
    <w:rsid w:val="003D36AB"/>
    <w:rsid w:val="003D4D8C"/>
    <w:rsid w:val="003D68AD"/>
    <w:rsid w:val="003D7478"/>
    <w:rsid w:val="003D7533"/>
    <w:rsid w:val="003E4ABD"/>
    <w:rsid w:val="003F38D0"/>
    <w:rsid w:val="003F3E36"/>
    <w:rsid w:val="003F68CA"/>
    <w:rsid w:val="003F6C74"/>
    <w:rsid w:val="003F7373"/>
    <w:rsid w:val="003F7495"/>
    <w:rsid w:val="00401CD4"/>
    <w:rsid w:val="00401CE4"/>
    <w:rsid w:val="00402ADE"/>
    <w:rsid w:val="00402B4F"/>
    <w:rsid w:val="00402E39"/>
    <w:rsid w:val="00405CBD"/>
    <w:rsid w:val="004062DD"/>
    <w:rsid w:val="0040699F"/>
    <w:rsid w:val="00410017"/>
    <w:rsid w:val="00412BE0"/>
    <w:rsid w:val="00414545"/>
    <w:rsid w:val="0041518B"/>
    <w:rsid w:val="00416995"/>
    <w:rsid w:val="00417580"/>
    <w:rsid w:val="004219A7"/>
    <w:rsid w:val="00421AF9"/>
    <w:rsid w:val="0042279C"/>
    <w:rsid w:val="00422BF1"/>
    <w:rsid w:val="00426F32"/>
    <w:rsid w:val="004339A0"/>
    <w:rsid w:val="004359AC"/>
    <w:rsid w:val="00435BE7"/>
    <w:rsid w:val="00436AC6"/>
    <w:rsid w:val="00437F68"/>
    <w:rsid w:val="00444915"/>
    <w:rsid w:val="00444A53"/>
    <w:rsid w:val="00447D66"/>
    <w:rsid w:val="004510C2"/>
    <w:rsid w:val="00452853"/>
    <w:rsid w:val="0045393B"/>
    <w:rsid w:val="00454904"/>
    <w:rsid w:val="00454F65"/>
    <w:rsid w:val="00456C36"/>
    <w:rsid w:val="004676A8"/>
    <w:rsid w:val="0047689F"/>
    <w:rsid w:val="00480E62"/>
    <w:rsid w:val="0048405E"/>
    <w:rsid w:val="00484923"/>
    <w:rsid w:val="00484C11"/>
    <w:rsid w:val="00490EB1"/>
    <w:rsid w:val="004938E0"/>
    <w:rsid w:val="004941D6"/>
    <w:rsid w:val="00494E64"/>
    <w:rsid w:val="00495CFC"/>
    <w:rsid w:val="00496CE0"/>
    <w:rsid w:val="004A38D7"/>
    <w:rsid w:val="004A7945"/>
    <w:rsid w:val="004B20BA"/>
    <w:rsid w:val="004B37CC"/>
    <w:rsid w:val="004B77CC"/>
    <w:rsid w:val="004C2BAC"/>
    <w:rsid w:val="004C3CC9"/>
    <w:rsid w:val="004C55F4"/>
    <w:rsid w:val="004C5CBB"/>
    <w:rsid w:val="004C5CFB"/>
    <w:rsid w:val="004C6CBC"/>
    <w:rsid w:val="004C6DB3"/>
    <w:rsid w:val="004C719C"/>
    <w:rsid w:val="004C76A3"/>
    <w:rsid w:val="004C76E1"/>
    <w:rsid w:val="004D0430"/>
    <w:rsid w:val="004D289F"/>
    <w:rsid w:val="004D4A96"/>
    <w:rsid w:val="004D6313"/>
    <w:rsid w:val="004E0F58"/>
    <w:rsid w:val="004E59A5"/>
    <w:rsid w:val="004E69D2"/>
    <w:rsid w:val="004E76EB"/>
    <w:rsid w:val="004E79CD"/>
    <w:rsid w:val="004E7C08"/>
    <w:rsid w:val="004F00E4"/>
    <w:rsid w:val="004F08A1"/>
    <w:rsid w:val="004F12B8"/>
    <w:rsid w:val="004F330F"/>
    <w:rsid w:val="004F38B9"/>
    <w:rsid w:val="004F62CE"/>
    <w:rsid w:val="00501694"/>
    <w:rsid w:val="00510C2C"/>
    <w:rsid w:val="00513C59"/>
    <w:rsid w:val="00516053"/>
    <w:rsid w:val="00516C5F"/>
    <w:rsid w:val="00521CAD"/>
    <w:rsid w:val="00521DEC"/>
    <w:rsid w:val="00523CE8"/>
    <w:rsid w:val="0052446D"/>
    <w:rsid w:val="005333D8"/>
    <w:rsid w:val="00536717"/>
    <w:rsid w:val="00537DAA"/>
    <w:rsid w:val="00542A3A"/>
    <w:rsid w:val="00542AD5"/>
    <w:rsid w:val="00545CDD"/>
    <w:rsid w:val="00545FFC"/>
    <w:rsid w:val="005466D5"/>
    <w:rsid w:val="005471B4"/>
    <w:rsid w:val="00550112"/>
    <w:rsid w:val="00553E9A"/>
    <w:rsid w:val="00555AB8"/>
    <w:rsid w:val="0056031F"/>
    <w:rsid w:val="005629DE"/>
    <w:rsid w:val="00564ADC"/>
    <w:rsid w:val="005657A9"/>
    <w:rsid w:val="00570C37"/>
    <w:rsid w:val="00577453"/>
    <w:rsid w:val="0057765E"/>
    <w:rsid w:val="0058312E"/>
    <w:rsid w:val="0058624B"/>
    <w:rsid w:val="005911E6"/>
    <w:rsid w:val="005971F3"/>
    <w:rsid w:val="00597668"/>
    <w:rsid w:val="005A1F0F"/>
    <w:rsid w:val="005A2118"/>
    <w:rsid w:val="005A28B9"/>
    <w:rsid w:val="005A4ADC"/>
    <w:rsid w:val="005A4D7F"/>
    <w:rsid w:val="005B0B82"/>
    <w:rsid w:val="005B138F"/>
    <w:rsid w:val="005B4ADA"/>
    <w:rsid w:val="005B4BA5"/>
    <w:rsid w:val="005C08BF"/>
    <w:rsid w:val="005C1663"/>
    <w:rsid w:val="005C1A3E"/>
    <w:rsid w:val="005C758D"/>
    <w:rsid w:val="005D4722"/>
    <w:rsid w:val="005D560C"/>
    <w:rsid w:val="005D7070"/>
    <w:rsid w:val="005E263B"/>
    <w:rsid w:val="005F465D"/>
    <w:rsid w:val="005F764A"/>
    <w:rsid w:val="005F77FD"/>
    <w:rsid w:val="00600356"/>
    <w:rsid w:val="006067F8"/>
    <w:rsid w:val="006113AE"/>
    <w:rsid w:val="006134CF"/>
    <w:rsid w:val="00614531"/>
    <w:rsid w:val="00616BF4"/>
    <w:rsid w:val="0061744C"/>
    <w:rsid w:val="00622A22"/>
    <w:rsid w:val="00624E4F"/>
    <w:rsid w:val="0062607D"/>
    <w:rsid w:val="00627FEB"/>
    <w:rsid w:val="0063015C"/>
    <w:rsid w:val="00630F2E"/>
    <w:rsid w:val="00630F4E"/>
    <w:rsid w:val="00632AC8"/>
    <w:rsid w:val="00632C37"/>
    <w:rsid w:val="00633282"/>
    <w:rsid w:val="00633B2A"/>
    <w:rsid w:val="00634D85"/>
    <w:rsid w:val="00635FA2"/>
    <w:rsid w:val="00641F23"/>
    <w:rsid w:val="00642903"/>
    <w:rsid w:val="00644A0A"/>
    <w:rsid w:val="00644CEA"/>
    <w:rsid w:val="00645C5B"/>
    <w:rsid w:val="00654C60"/>
    <w:rsid w:val="00654D25"/>
    <w:rsid w:val="00657267"/>
    <w:rsid w:val="00657630"/>
    <w:rsid w:val="00657984"/>
    <w:rsid w:val="00657B2E"/>
    <w:rsid w:val="00660825"/>
    <w:rsid w:val="0066135A"/>
    <w:rsid w:val="006615F3"/>
    <w:rsid w:val="00670138"/>
    <w:rsid w:val="00671D48"/>
    <w:rsid w:val="006738C9"/>
    <w:rsid w:val="006739DB"/>
    <w:rsid w:val="00677074"/>
    <w:rsid w:val="006775E0"/>
    <w:rsid w:val="00681E43"/>
    <w:rsid w:val="00681EA3"/>
    <w:rsid w:val="006826C1"/>
    <w:rsid w:val="00682884"/>
    <w:rsid w:val="006901A1"/>
    <w:rsid w:val="00690A29"/>
    <w:rsid w:val="006927F8"/>
    <w:rsid w:val="006931EC"/>
    <w:rsid w:val="006958DD"/>
    <w:rsid w:val="00696655"/>
    <w:rsid w:val="006A1697"/>
    <w:rsid w:val="006A2691"/>
    <w:rsid w:val="006B0E7C"/>
    <w:rsid w:val="006B16C8"/>
    <w:rsid w:val="006B5098"/>
    <w:rsid w:val="006B5DFC"/>
    <w:rsid w:val="006B7D2B"/>
    <w:rsid w:val="006D23E4"/>
    <w:rsid w:val="006D3B6A"/>
    <w:rsid w:val="006D6A46"/>
    <w:rsid w:val="006D6CAE"/>
    <w:rsid w:val="006E1384"/>
    <w:rsid w:val="006E32AF"/>
    <w:rsid w:val="006E59EF"/>
    <w:rsid w:val="006F0A7F"/>
    <w:rsid w:val="00702DE9"/>
    <w:rsid w:val="007037C4"/>
    <w:rsid w:val="007039F9"/>
    <w:rsid w:val="00703B92"/>
    <w:rsid w:val="007051DF"/>
    <w:rsid w:val="00707DCD"/>
    <w:rsid w:val="00711AF6"/>
    <w:rsid w:val="00711CDA"/>
    <w:rsid w:val="00711EC4"/>
    <w:rsid w:val="00713E4C"/>
    <w:rsid w:val="0071533D"/>
    <w:rsid w:val="00722E21"/>
    <w:rsid w:val="00725C39"/>
    <w:rsid w:val="00726B60"/>
    <w:rsid w:val="00727A9B"/>
    <w:rsid w:val="007313A7"/>
    <w:rsid w:val="0073199C"/>
    <w:rsid w:val="007435B3"/>
    <w:rsid w:val="007443A2"/>
    <w:rsid w:val="007475DC"/>
    <w:rsid w:val="00750831"/>
    <w:rsid w:val="00751937"/>
    <w:rsid w:val="00754D69"/>
    <w:rsid w:val="007624E3"/>
    <w:rsid w:val="00764A1D"/>
    <w:rsid w:val="007720EC"/>
    <w:rsid w:val="00773CFB"/>
    <w:rsid w:val="00773E94"/>
    <w:rsid w:val="00776D9E"/>
    <w:rsid w:val="0078049A"/>
    <w:rsid w:val="00785165"/>
    <w:rsid w:val="00786381"/>
    <w:rsid w:val="00786459"/>
    <w:rsid w:val="00787500"/>
    <w:rsid w:val="00790745"/>
    <w:rsid w:val="00791FF3"/>
    <w:rsid w:val="007924DB"/>
    <w:rsid w:val="00793C80"/>
    <w:rsid w:val="00794495"/>
    <w:rsid w:val="007963C7"/>
    <w:rsid w:val="00796BAC"/>
    <w:rsid w:val="0079790F"/>
    <w:rsid w:val="007A202A"/>
    <w:rsid w:val="007A5877"/>
    <w:rsid w:val="007A5D1B"/>
    <w:rsid w:val="007B1A7F"/>
    <w:rsid w:val="007C038D"/>
    <w:rsid w:val="007C0F9E"/>
    <w:rsid w:val="007C16A7"/>
    <w:rsid w:val="007C3D7F"/>
    <w:rsid w:val="007C4BBD"/>
    <w:rsid w:val="007C4F62"/>
    <w:rsid w:val="007C528A"/>
    <w:rsid w:val="007C64B2"/>
    <w:rsid w:val="007C6604"/>
    <w:rsid w:val="007C660E"/>
    <w:rsid w:val="007C67A3"/>
    <w:rsid w:val="007D2BA3"/>
    <w:rsid w:val="007D58E1"/>
    <w:rsid w:val="007E6C97"/>
    <w:rsid w:val="007E7898"/>
    <w:rsid w:val="007F1CDF"/>
    <w:rsid w:val="007F433D"/>
    <w:rsid w:val="00800AC3"/>
    <w:rsid w:val="0080232E"/>
    <w:rsid w:val="00803435"/>
    <w:rsid w:val="00807558"/>
    <w:rsid w:val="0080795B"/>
    <w:rsid w:val="00812030"/>
    <w:rsid w:val="00814BCB"/>
    <w:rsid w:val="0081593D"/>
    <w:rsid w:val="008207BD"/>
    <w:rsid w:val="00820B1E"/>
    <w:rsid w:val="00823E1A"/>
    <w:rsid w:val="00825128"/>
    <w:rsid w:val="0083144A"/>
    <w:rsid w:val="008322F3"/>
    <w:rsid w:val="008365F1"/>
    <w:rsid w:val="008377E9"/>
    <w:rsid w:val="00840964"/>
    <w:rsid w:val="008415D9"/>
    <w:rsid w:val="00842EB4"/>
    <w:rsid w:val="00842F88"/>
    <w:rsid w:val="0084456C"/>
    <w:rsid w:val="00845A0F"/>
    <w:rsid w:val="00852B20"/>
    <w:rsid w:val="00853CEE"/>
    <w:rsid w:val="00856AAD"/>
    <w:rsid w:val="008572A5"/>
    <w:rsid w:val="00861781"/>
    <w:rsid w:val="00863D0A"/>
    <w:rsid w:val="00865F3B"/>
    <w:rsid w:val="0087025A"/>
    <w:rsid w:val="00871317"/>
    <w:rsid w:val="00875A43"/>
    <w:rsid w:val="00876B05"/>
    <w:rsid w:val="00877FF9"/>
    <w:rsid w:val="00880351"/>
    <w:rsid w:val="00880D95"/>
    <w:rsid w:val="00881F09"/>
    <w:rsid w:val="00882E88"/>
    <w:rsid w:val="0088353E"/>
    <w:rsid w:val="0088372D"/>
    <w:rsid w:val="0088474A"/>
    <w:rsid w:val="008906D1"/>
    <w:rsid w:val="008917E1"/>
    <w:rsid w:val="00892368"/>
    <w:rsid w:val="008927E2"/>
    <w:rsid w:val="00892AFE"/>
    <w:rsid w:val="00892B9D"/>
    <w:rsid w:val="008951C7"/>
    <w:rsid w:val="008A077F"/>
    <w:rsid w:val="008A0C4D"/>
    <w:rsid w:val="008A4737"/>
    <w:rsid w:val="008B0B55"/>
    <w:rsid w:val="008B6A37"/>
    <w:rsid w:val="008C0250"/>
    <w:rsid w:val="008C39F5"/>
    <w:rsid w:val="008C5869"/>
    <w:rsid w:val="008C7F38"/>
    <w:rsid w:val="008D0E9A"/>
    <w:rsid w:val="008D3649"/>
    <w:rsid w:val="008D394D"/>
    <w:rsid w:val="008D4593"/>
    <w:rsid w:val="008E13BF"/>
    <w:rsid w:val="008E452C"/>
    <w:rsid w:val="008E778C"/>
    <w:rsid w:val="008E784B"/>
    <w:rsid w:val="008F07C4"/>
    <w:rsid w:val="008F1277"/>
    <w:rsid w:val="008F3D21"/>
    <w:rsid w:val="008F4806"/>
    <w:rsid w:val="008F725D"/>
    <w:rsid w:val="00901995"/>
    <w:rsid w:val="0090228D"/>
    <w:rsid w:val="00903DC2"/>
    <w:rsid w:val="009102B9"/>
    <w:rsid w:val="009106BF"/>
    <w:rsid w:val="00913312"/>
    <w:rsid w:val="0091680F"/>
    <w:rsid w:val="0091718E"/>
    <w:rsid w:val="00917376"/>
    <w:rsid w:val="00922DC6"/>
    <w:rsid w:val="009245EB"/>
    <w:rsid w:val="00926459"/>
    <w:rsid w:val="009340EB"/>
    <w:rsid w:val="009343BC"/>
    <w:rsid w:val="00940C6B"/>
    <w:rsid w:val="00941F69"/>
    <w:rsid w:val="009435FC"/>
    <w:rsid w:val="00946FDC"/>
    <w:rsid w:val="00947203"/>
    <w:rsid w:val="00952DAB"/>
    <w:rsid w:val="0095700D"/>
    <w:rsid w:val="009571E6"/>
    <w:rsid w:val="00957901"/>
    <w:rsid w:val="00963DE8"/>
    <w:rsid w:val="009668CF"/>
    <w:rsid w:val="00973305"/>
    <w:rsid w:val="00975DCD"/>
    <w:rsid w:val="00977FF8"/>
    <w:rsid w:val="00982294"/>
    <w:rsid w:val="00986903"/>
    <w:rsid w:val="00986B9A"/>
    <w:rsid w:val="009870C0"/>
    <w:rsid w:val="00990D39"/>
    <w:rsid w:val="0099260E"/>
    <w:rsid w:val="00992911"/>
    <w:rsid w:val="00992B4A"/>
    <w:rsid w:val="00993388"/>
    <w:rsid w:val="009963B8"/>
    <w:rsid w:val="00997D81"/>
    <w:rsid w:val="009A45DF"/>
    <w:rsid w:val="009A5ADF"/>
    <w:rsid w:val="009A5B21"/>
    <w:rsid w:val="009A645C"/>
    <w:rsid w:val="009B005B"/>
    <w:rsid w:val="009B11EE"/>
    <w:rsid w:val="009B1BA3"/>
    <w:rsid w:val="009C0E60"/>
    <w:rsid w:val="009C6FB3"/>
    <w:rsid w:val="009D072F"/>
    <w:rsid w:val="009D0A8B"/>
    <w:rsid w:val="009E03A3"/>
    <w:rsid w:val="009E2267"/>
    <w:rsid w:val="009E4CFB"/>
    <w:rsid w:val="009F34D7"/>
    <w:rsid w:val="009F6C6D"/>
    <w:rsid w:val="00A0417C"/>
    <w:rsid w:val="00A0444D"/>
    <w:rsid w:val="00A05C1E"/>
    <w:rsid w:val="00A10C12"/>
    <w:rsid w:val="00A12425"/>
    <w:rsid w:val="00A13431"/>
    <w:rsid w:val="00A14C93"/>
    <w:rsid w:val="00A15DC3"/>
    <w:rsid w:val="00A17512"/>
    <w:rsid w:val="00A23D9A"/>
    <w:rsid w:val="00A267D5"/>
    <w:rsid w:val="00A31021"/>
    <w:rsid w:val="00A310D8"/>
    <w:rsid w:val="00A31BBC"/>
    <w:rsid w:val="00A32486"/>
    <w:rsid w:val="00A32CE8"/>
    <w:rsid w:val="00A33433"/>
    <w:rsid w:val="00A36419"/>
    <w:rsid w:val="00A43EC7"/>
    <w:rsid w:val="00A45F47"/>
    <w:rsid w:val="00A46DB2"/>
    <w:rsid w:val="00A47939"/>
    <w:rsid w:val="00A50082"/>
    <w:rsid w:val="00A50530"/>
    <w:rsid w:val="00A50E54"/>
    <w:rsid w:val="00A54D95"/>
    <w:rsid w:val="00A55483"/>
    <w:rsid w:val="00A55992"/>
    <w:rsid w:val="00A572C1"/>
    <w:rsid w:val="00A62326"/>
    <w:rsid w:val="00A6300D"/>
    <w:rsid w:val="00A70476"/>
    <w:rsid w:val="00A718F3"/>
    <w:rsid w:val="00A77CF1"/>
    <w:rsid w:val="00A81605"/>
    <w:rsid w:val="00A82A81"/>
    <w:rsid w:val="00A82EB3"/>
    <w:rsid w:val="00A851A9"/>
    <w:rsid w:val="00A90DD3"/>
    <w:rsid w:val="00A91560"/>
    <w:rsid w:val="00A9252E"/>
    <w:rsid w:val="00A93A74"/>
    <w:rsid w:val="00A970C8"/>
    <w:rsid w:val="00AA0AD1"/>
    <w:rsid w:val="00AA16CB"/>
    <w:rsid w:val="00AA1F97"/>
    <w:rsid w:val="00AA2251"/>
    <w:rsid w:val="00AA2EBA"/>
    <w:rsid w:val="00AA40A4"/>
    <w:rsid w:val="00AA5196"/>
    <w:rsid w:val="00AA64AE"/>
    <w:rsid w:val="00AB0A24"/>
    <w:rsid w:val="00AB49C9"/>
    <w:rsid w:val="00AB4D5E"/>
    <w:rsid w:val="00AB569E"/>
    <w:rsid w:val="00AB5D7E"/>
    <w:rsid w:val="00AC048E"/>
    <w:rsid w:val="00AC2BCE"/>
    <w:rsid w:val="00AC5F85"/>
    <w:rsid w:val="00AD0975"/>
    <w:rsid w:val="00AD215F"/>
    <w:rsid w:val="00AD3682"/>
    <w:rsid w:val="00AD5C02"/>
    <w:rsid w:val="00AD7F58"/>
    <w:rsid w:val="00AE0094"/>
    <w:rsid w:val="00AE05BB"/>
    <w:rsid w:val="00AE52A0"/>
    <w:rsid w:val="00AE6DE5"/>
    <w:rsid w:val="00AE73CC"/>
    <w:rsid w:val="00AE7B51"/>
    <w:rsid w:val="00AF108A"/>
    <w:rsid w:val="00AF1159"/>
    <w:rsid w:val="00AF1EDF"/>
    <w:rsid w:val="00AF5867"/>
    <w:rsid w:val="00AF7210"/>
    <w:rsid w:val="00AF7EDD"/>
    <w:rsid w:val="00B0578F"/>
    <w:rsid w:val="00B10233"/>
    <w:rsid w:val="00B128B1"/>
    <w:rsid w:val="00B14E99"/>
    <w:rsid w:val="00B16951"/>
    <w:rsid w:val="00B17ADA"/>
    <w:rsid w:val="00B2227D"/>
    <w:rsid w:val="00B24C41"/>
    <w:rsid w:val="00B25A29"/>
    <w:rsid w:val="00B25B10"/>
    <w:rsid w:val="00B26E01"/>
    <w:rsid w:val="00B34C11"/>
    <w:rsid w:val="00B37FB5"/>
    <w:rsid w:val="00B445D5"/>
    <w:rsid w:val="00B44E2E"/>
    <w:rsid w:val="00B44FC1"/>
    <w:rsid w:val="00B46F60"/>
    <w:rsid w:val="00B477DF"/>
    <w:rsid w:val="00B51693"/>
    <w:rsid w:val="00B54F1E"/>
    <w:rsid w:val="00B600C6"/>
    <w:rsid w:val="00B67CF6"/>
    <w:rsid w:val="00B72537"/>
    <w:rsid w:val="00B7594E"/>
    <w:rsid w:val="00B7614F"/>
    <w:rsid w:val="00B80A1F"/>
    <w:rsid w:val="00B82655"/>
    <w:rsid w:val="00B82893"/>
    <w:rsid w:val="00B87470"/>
    <w:rsid w:val="00B87A72"/>
    <w:rsid w:val="00B9079D"/>
    <w:rsid w:val="00B91754"/>
    <w:rsid w:val="00B93150"/>
    <w:rsid w:val="00B94410"/>
    <w:rsid w:val="00B9541B"/>
    <w:rsid w:val="00BA23C3"/>
    <w:rsid w:val="00BA3363"/>
    <w:rsid w:val="00BA61B9"/>
    <w:rsid w:val="00BB061B"/>
    <w:rsid w:val="00BB1A48"/>
    <w:rsid w:val="00BB37C5"/>
    <w:rsid w:val="00BB6704"/>
    <w:rsid w:val="00BB68C5"/>
    <w:rsid w:val="00BC124D"/>
    <w:rsid w:val="00BC1DD5"/>
    <w:rsid w:val="00BC2722"/>
    <w:rsid w:val="00BC2858"/>
    <w:rsid w:val="00BC4C1A"/>
    <w:rsid w:val="00BC7274"/>
    <w:rsid w:val="00BD3B71"/>
    <w:rsid w:val="00BD52AD"/>
    <w:rsid w:val="00BD5B3B"/>
    <w:rsid w:val="00BD6212"/>
    <w:rsid w:val="00BD78D6"/>
    <w:rsid w:val="00BE03B9"/>
    <w:rsid w:val="00BE04D8"/>
    <w:rsid w:val="00BE2588"/>
    <w:rsid w:val="00BE42DF"/>
    <w:rsid w:val="00BE4E5F"/>
    <w:rsid w:val="00BE5AAB"/>
    <w:rsid w:val="00BF0E2E"/>
    <w:rsid w:val="00BF3199"/>
    <w:rsid w:val="00BF452A"/>
    <w:rsid w:val="00BF522B"/>
    <w:rsid w:val="00BF6561"/>
    <w:rsid w:val="00BF7C28"/>
    <w:rsid w:val="00C02235"/>
    <w:rsid w:val="00C030A5"/>
    <w:rsid w:val="00C06504"/>
    <w:rsid w:val="00C06DFC"/>
    <w:rsid w:val="00C117F2"/>
    <w:rsid w:val="00C11CC6"/>
    <w:rsid w:val="00C13046"/>
    <w:rsid w:val="00C15331"/>
    <w:rsid w:val="00C15FE4"/>
    <w:rsid w:val="00C23E3C"/>
    <w:rsid w:val="00C31D4B"/>
    <w:rsid w:val="00C330CD"/>
    <w:rsid w:val="00C3469F"/>
    <w:rsid w:val="00C3531F"/>
    <w:rsid w:val="00C37B88"/>
    <w:rsid w:val="00C37BD8"/>
    <w:rsid w:val="00C43C46"/>
    <w:rsid w:val="00C43D78"/>
    <w:rsid w:val="00C43D90"/>
    <w:rsid w:val="00C446FB"/>
    <w:rsid w:val="00C44B5D"/>
    <w:rsid w:val="00C451E5"/>
    <w:rsid w:val="00C45644"/>
    <w:rsid w:val="00C46C5B"/>
    <w:rsid w:val="00C50BF5"/>
    <w:rsid w:val="00C50DDA"/>
    <w:rsid w:val="00C513FE"/>
    <w:rsid w:val="00C517E6"/>
    <w:rsid w:val="00C54814"/>
    <w:rsid w:val="00C5488C"/>
    <w:rsid w:val="00C60958"/>
    <w:rsid w:val="00C7006A"/>
    <w:rsid w:val="00C76828"/>
    <w:rsid w:val="00C818B5"/>
    <w:rsid w:val="00C81CDE"/>
    <w:rsid w:val="00C937B4"/>
    <w:rsid w:val="00C96EC9"/>
    <w:rsid w:val="00C97B5A"/>
    <w:rsid w:val="00CA05A7"/>
    <w:rsid w:val="00CA1EF9"/>
    <w:rsid w:val="00CB0A8C"/>
    <w:rsid w:val="00CB530B"/>
    <w:rsid w:val="00CC1801"/>
    <w:rsid w:val="00CC2C51"/>
    <w:rsid w:val="00CC5672"/>
    <w:rsid w:val="00CC69DE"/>
    <w:rsid w:val="00CD093B"/>
    <w:rsid w:val="00CD1847"/>
    <w:rsid w:val="00CD512E"/>
    <w:rsid w:val="00CD5C87"/>
    <w:rsid w:val="00CD72A5"/>
    <w:rsid w:val="00CE012C"/>
    <w:rsid w:val="00CE03B5"/>
    <w:rsid w:val="00CE074F"/>
    <w:rsid w:val="00CE3AF5"/>
    <w:rsid w:val="00CE54BA"/>
    <w:rsid w:val="00CE5DC3"/>
    <w:rsid w:val="00CE7017"/>
    <w:rsid w:val="00CF0249"/>
    <w:rsid w:val="00CF24D0"/>
    <w:rsid w:val="00CF3909"/>
    <w:rsid w:val="00CF62C4"/>
    <w:rsid w:val="00CF7506"/>
    <w:rsid w:val="00D022EC"/>
    <w:rsid w:val="00D04C9C"/>
    <w:rsid w:val="00D05AF5"/>
    <w:rsid w:val="00D10949"/>
    <w:rsid w:val="00D129FE"/>
    <w:rsid w:val="00D205CE"/>
    <w:rsid w:val="00D216E8"/>
    <w:rsid w:val="00D23132"/>
    <w:rsid w:val="00D2378B"/>
    <w:rsid w:val="00D23918"/>
    <w:rsid w:val="00D251E2"/>
    <w:rsid w:val="00D26F16"/>
    <w:rsid w:val="00D30A2D"/>
    <w:rsid w:val="00D35100"/>
    <w:rsid w:val="00D4162B"/>
    <w:rsid w:val="00D46909"/>
    <w:rsid w:val="00D527FF"/>
    <w:rsid w:val="00D52904"/>
    <w:rsid w:val="00D55EDC"/>
    <w:rsid w:val="00D564E5"/>
    <w:rsid w:val="00D570D5"/>
    <w:rsid w:val="00D63327"/>
    <w:rsid w:val="00D66571"/>
    <w:rsid w:val="00D71877"/>
    <w:rsid w:val="00D71978"/>
    <w:rsid w:val="00D74DA3"/>
    <w:rsid w:val="00D752D2"/>
    <w:rsid w:val="00D77A79"/>
    <w:rsid w:val="00D824DE"/>
    <w:rsid w:val="00D84A75"/>
    <w:rsid w:val="00D852CE"/>
    <w:rsid w:val="00D85509"/>
    <w:rsid w:val="00D90921"/>
    <w:rsid w:val="00D91629"/>
    <w:rsid w:val="00D9162C"/>
    <w:rsid w:val="00D91B46"/>
    <w:rsid w:val="00D95813"/>
    <w:rsid w:val="00D95867"/>
    <w:rsid w:val="00DA5159"/>
    <w:rsid w:val="00DA53E7"/>
    <w:rsid w:val="00DA7820"/>
    <w:rsid w:val="00DB0BDE"/>
    <w:rsid w:val="00DB2F77"/>
    <w:rsid w:val="00DB5932"/>
    <w:rsid w:val="00DB66C0"/>
    <w:rsid w:val="00DC3D0B"/>
    <w:rsid w:val="00DC5910"/>
    <w:rsid w:val="00DC65E7"/>
    <w:rsid w:val="00DD0721"/>
    <w:rsid w:val="00DD3DE9"/>
    <w:rsid w:val="00DD4CFC"/>
    <w:rsid w:val="00DD5139"/>
    <w:rsid w:val="00DD5371"/>
    <w:rsid w:val="00DD6FE9"/>
    <w:rsid w:val="00DE3B7A"/>
    <w:rsid w:val="00DE4289"/>
    <w:rsid w:val="00DE4D1F"/>
    <w:rsid w:val="00DE62EE"/>
    <w:rsid w:val="00DF01EA"/>
    <w:rsid w:val="00DF37F2"/>
    <w:rsid w:val="00E00AB2"/>
    <w:rsid w:val="00E01735"/>
    <w:rsid w:val="00E01F9D"/>
    <w:rsid w:val="00E0421B"/>
    <w:rsid w:val="00E06999"/>
    <w:rsid w:val="00E14B94"/>
    <w:rsid w:val="00E157CA"/>
    <w:rsid w:val="00E15C2D"/>
    <w:rsid w:val="00E25F60"/>
    <w:rsid w:val="00E32779"/>
    <w:rsid w:val="00E33612"/>
    <w:rsid w:val="00E33A37"/>
    <w:rsid w:val="00E33D11"/>
    <w:rsid w:val="00E352DD"/>
    <w:rsid w:val="00E35CD0"/>
    <w:rsid w:val="00E36CB9"/>
    <w:rsid w:val="00E44609"/>
    <w:rsid w:val="00E46B46"/>
    <w:rsid w:val="00E511B5"/>
    <w:rsid w:val="00E623FB"/>
    <w:rsid w:val="00E64F8F"/>
    <w:rsid w:val="00E72C1E"/>
    <w:rsid w:val="00E734F2"/>
    <w:rsid w:val="00E760AE"/>
    <w:rsid w:val="00E84B20"/>
    <w:rsid w:val="00E85FAF"/>
    <w:rsid w:val="00E879E4"/>
    <w:rsid w:val="00E9130B"/>
    <w:rsid w:val="00E95546"/>
    <w:rsid w:val="00E95C5A"/>
    <w:rsid w:val="00E97568"/>
    <w:rsid w:val="00EA01CA"/>
    <w:rsid w:val="00EA11DB"/>
    <w:rsid w:val="00EA1B8F"/>
    <w:rsid w:val="00EA2D3B"/>
    <w:rsid w:val="00EA3289"/>
    <w:rsid w:val="00EA3DC7"/>
    <w:rsid w:val="00EA5361"/>
    <w:rsid w:val="00EA53C8"/>
    <w:rsid w:val="00EA5730"/>
    <w:rsid w:val="00EA65F8"/>
    <w:rsid w:val="00EA7B9F"/>
    <w:rsid w:val="00EA7CE5"/>
    <w:rsid w:val="00EB1D51"/>
    <w:rsid w:val="00EB30B6"/>
    <w:rsid w:val="00EB767D"/>
    <w:rsid w:val="00EC53C9"/>
    <w:rsid w:val="00EC6B58"/>
    <w:rsid w:val="00ED1ADE"/>
    <w:rsid w:val="00ED2644"/>
    <w:rsid w:val="00ED5443"/>
    <w:rsid w:val="00EE0778"/>
    <w:rsid w:val="00EE0A63"/>
    <w:rsid w:val="00EE1F8A"/>
    <w:rsid w:val="00EE23AE"/>
    <w:rsid w:val="00EE420E"/>
    <w:rsid w:val="00EF1F6C"/>
    <w:rsid w:val="00EF4B4F"/>
    <w:rsid w:val="00EF6E16"/>
    <w:rsid w:val="00EF75D2"/>
    <w:rsid w:val="00F006D7"/>
    <w:rsid w:val="00F01896"/>
    <w:rsid w:val="00F064F3"/>
    <w:rsid w:val="00F0761C"/>
    <w:rsid w:val="00F11332"/>
    <w:rsid w:val="00F11A7A"/>
    <w:rsid w:val="00F11CB7"/>
    <w:rsid w:val="00F1485B"/>
    <w:rsid w:val="00F16F89"/>
    <w:rsid w:val="00F20596"/>
    <w:rsid w:val="00F21C3B"/>
    <w:rsid w:val="00F311B2"/>
    <w:rsid w:val="00F321F3"/>
    <w:rsid w:val="00F32FED"/>
    <w:rsid w:val="00F36311"/>
    <w:rsid w:val="00F36E51"/>
    <w:rsid w:val="00F40071"/>
    <w:rsid w:val="00F430FF"/>
    <w:rsid w:val="00F4438E"/>
    <w:rsid w:val="00F446AD"/>
    <w:rsid w:val="00F45F7B"/>
    <w:rsid w:val="00F52761"/>
    <w:rsid w:val="00F5384A"/>
    <w:rsid w:val="00F5487E"/>
    <w:rsid w:val="00F6171D"/>
    <w:rsid w:val="00F61E16"/>
    <w:rsid w:val="00F65A88"/>
    <w:rsid w:val="00F7024E"/>
    <w:rsid w:val="00F72F38"/>
    <w:rsid w:val="00F84824"/>
    <w:rsid w:val="00F85422"/>
    <w:rsid w:val="00F877F3"/>
    <w:rsid w:val="00F9055F"/>
    <w:rsid w:val="00F91861"/>
    <w:rsid w:val="00F93C7D"/>
    <w:rsid w:val="00F9564F"/>
    <w:rsid w:val="00F96670"/>
    <w:rsid w:val="00FA0D01"/>
    <w:rsid w:val="00FA317D"/>
    <w:rsid w:val="00FA4633"/>
    <w:rsid w:val="00FA5CB5"/>
    <w:rsid w:val="00FB14EF"/>
    <w:rsid w:val="00FB3394"/>
    <w:rsid w:val="00FC1A83"/>
    <w:rsid w:val="00FC2138"/>
    <w:rsid w:val="00FC7028"/>
    <w:rsid w:val="00FD0E43"/>
    <w:rsid w:val="00FD1B23"/>
    <w:rsid w:val="00FD45B9"/>
    <w:rsid w:val="00FD4E87"/>
    <w:rsid w:val="00FD62F1"/>
    <w:rsid w:val="00FD7275"/>
    <w:rsid w:val="00FE0BA8"/>
    <w:rsid w:val="00FE2541"/>
    <w:rsid w:val="00FE6CB4"/>
    <w:rsid w:val="00FF08EC"/>
    <w:rsid w:val="00FF0FF7"/>
    <w:rsid w:val="00FF1E0D"/>
    <w:rsid w:val="00FF29ED"/>
    <w:rsid w:val="00FF5D1A"/>
    <w:rsid w:val="00FF6746"/>
    <w:rsid w:val="01F107CB"/>
    <w:rsid w:val="023CA2E4"/>
    <w:rsid w:val="0271DB5E"/>
    <w:rsid w:val="02C03E66"/>
    <w:rsid w:val="03A6205F"/>
    <w:rsid w:val="04006C3D"/>
    <w:rsid w:val="041A7515"/>
    <w:rsid w:val="047CD767"/>
    <w:rsid w:val="04B1FC78"/>
    <w:rsid w:val="04ECA4BE"/>
    <w:rsid w:val="05D8BF21"/>
    <w:rsid w:val="093896A5"/>
    <w:rsid w:val="095A8AD9"/>
    <w:rsid w:val="097A0412"/>
    <w:rsid w:val="09F93577"/>
    <w:rsid w:val="0BC46CD1"/>
    <w:rsid w:val="0C600619"/>
    <w:rsid w:val="0CDAACE6"/>
    <w:rsid w:val="0D22AC30"/>
    <w:rsid w:val="0D9202B2"/>
    <w:rsid w:val="0E0BF9B3"/>
    <w:rsid w:val="0E0F4CD9"/>
    <w:rsid w:val="0F1FFD21"/>
    <w:rsid w:val="0F86CDF6"/>
    <w:rsid w:val="0FCB3309"/>
    <w:rsid w:val="0FE524E1"/>
    <w:rsid w:val="11D5D5BD"/>
    <w:rsid w:val="11F1494F"/>
    <w:rsid w:val="12481317"/>
    <w:rsid w:val="12FA88C4"/>
    <w:rsid w:val="143C2CDE"/>
    <w:rsid w:val="1529A000"/>
    <w:rsid w:val="16FBEE99"/>
    <w:rsid w:val="1ADE48EF"/>
    <w:rsid w:val="1B054203"/>
    <w:rsid w:val="1BE84C21"/>
    <w:rsid w:val="1C454811"/>
    <w:rsid w:val="1CCE75BF"/>
    <w:rsid w:val="1CD71D14"/>
    <w:rsid w:val="1CFC4CF5"/>
    <w:rsid w:val="1D58234D"/>
    <w:rsid w:val="1E0A4576"/>
    <w:rsid w:val="1E9E6AC6"/>
    <w:rsid w:val="1F2165C0"/>
    <w:rsid w:val="208D5F77"/>
    <w:rsid w:val="20905743"/>
    <w:rsid w:val="211077D8"/>
    <w:rsid w:val="21206A13"/>
    <w:rsid w:val="21665149"/>
    <w:rsid w:val="221082A3"/>
    <w:rsid w:val="22360225"/>
    <w:rsid w:val="22E47722"/>
    <w:rsid w:val="2342DE9F"/>
    <w:rsid w:val="234A8617"/>
    <w:rsid w:val="246BDF1E"/>
    <w:rsid w:val="249BA469"/>
    <w:rsid w:val="2532E69A"/>
    <w:rsid w:val="2570E194"/>
    <w:rsid w:val="26127561"/>
    <w:rsid w:val="2644E864"/>
    <w:rsid w:val="26F84EC1"/>
    <w:rsid w:val="270328FE"/>
    <w:rsid w:val="27658FB8"/>
    <w:rsid w:val="283BCB43"/>
    <w:rsid w:val="29C3982B"/>
    <w:rsid w:val="2D2D85C1"/>
    <w:rsid w:val="2D8A6EE9"/>
    <w:rsid w:val="2E163AB2"/>
    <w:rsid w:val="2F50E7B3"/>
    <w:rsid w:val="2FAF732E"/>
    <w:rsid w:val="30E3EAA6"/>
    <w:rsid w:val="30E8F5EB"/>
    <w:rsid w:val="340BA587"/>
    <w:rsid w:val="34FFF40F"/>
    <w:rsid w:val="353F0020"/>
    <w:rsid w:val="3591AF34"/>
    <w:rsid w:val="35FE1583"/>
    <w:rsid w:val="36BA07A9"/>
    <w:rsid w:val="37CCEABB"/>
    <w:rsid w:val="39F42DB3"/>
    <w:rsid w:val="3A162493"/>
    <w:rsid w:val="3AA7A74E"/>
    <w:rsid w:val="3BCD42EA"/>
    <w:rsid w:val="3BE30DC7"/>
    <w:rsid w:val="3C20BFE0"/>
    <w:rsid w:val="3C306E02"/>
    <w:rsid w:val="3D9BAA17"/>
    <w:rsid w:val="3E20E179"/>
    <w:rsid w:val="3E23F59A"/>
    <w:rsid w:val="3F2B594D"/>
    <w:rsid w:val="3F4E2976"/>
    <w:rsid w:val="3FA31C61"/>
    <w:rsid w:val="3FD2DF9C"/>
    <w:rsid w:val="4014D3F2"/>
    <w:rsid w:val="402C7E7D"/>
    <w:rsid w:val="42D337B2"/>
    <w:rsid w:val="42F9BCFB"/>
    <w:rsid w:val="43BCBB74"/>
    <w:rsid w:val="453FD797"/>
    <w:rsid w:val="4545E1A2"/>
    <w:rsid w:val="46855C79"/>
    <w:rsid w:val="47445FA2"/>
    <w:rsid w:val="47AA18D9"/>
    <w:rsid w:val="48936A8B"/>
    <w:rsid w:val="48A68E8D"/>
    <w:rsid w:val="48FC6474"/>
    <w:rsid w:val="49653B9B"/>
    <w:rsid w:val="49A4D7D2"/>
    <w:rsid w:val="49D3177B"/>
    <w:rsid w:val="4AB55A41"/>
    <w:rsid w:val="4B8064C3"/>
    <w:rsid w:val="4C03C4A7"/>
    <w:rsid w:val="4C0D2BBE"/>
    <w:rsid w:val="4C9E5793"/>
    <w:rsid w:val="4CB64CB4"/>
    <w:rsid w:val="4CC7DEB4"/>
    <w:rsid w:val="4DAFCE16"/>
    <w:rsid w:val="50B85C30"/>
    <w:rsid w:val="5272546A"/>
    <w:rsid w:val="52DCBA22"/>
    <w:rsid w:val="53DC9A16"/>
    <w:rsid w:val="54071C51"/>
    <w:rsid w:val="5429D798"/>
    <w:rsid w:val="553E9F4C"/>
    <w:rsid w:val="55EF3D6D"/>
    <w:rsid w:val="56101A48"/>
    <w:rsid w:val="569E4AF9"/>
    <w:rsid w:val="58EF1A4D"/>
    <w:rsid w:val="59B8F2AC"/>
    <w:rsid w:val="5A5C1F8D"/>
    <w:rsid w:val="5AA6FC67"/>
    <w:rsid w:val="5B54B1F7"/>
    <w:rsid w:val="5BEAD163"/>
    <w:rsid w:val="5BF7EAED"/>
    <w:rsid w:val="5C23C829"/>
    <w:rsid w:val="5D0B2475"/>
    <w:rsid w:val="5E36DDCD"/>
    <w:rsid w:val="5F7100C1"/>
    <w:rsid w:val="628499DD"/>
    <w:rsid w:val="62A76045"/>
    <w:rsid w:val="63E8EBDF"/>
    <w:rsid w:val="6419EDF8"/>
    <w:rsid w:val="64389D58"/>
    <w:rsid w:val="648BC77F"/>
    <w:rsid w:val="6535F406"/>
    <w:rsid w:val="6767FA7B"/>
    <w:rsid w:val="68462370"/>
    <w:rsid w:val="690A891A"/>
    <w:rsid w:val="693C2E0A"/>
    <w:rsid w:val="6A03400C"/>
    <w:rsid w:val="6A23D3C5"/>
    <w:rsid w:val="6AD7B60A"/>
    <w:rsid w:val="6BA39AFA"/>
    <w:rsid w:val="6C1AC69F"/>
    <w:rsid w:val="6C33DB21"/>
    <w:rsid w:val="6C34ACCC"/>
    <w:rsid w:val="6CAE2F49"/>
    <w:rsid w:val="6CB6B699"/>
    <w:rsid w:val="6D068F2F"/>
    <w:rsid w:val="6D4CA1D7"/>
    <w:rsid w:val="6DE9F59E"/>
    <w:rsid w:val="6E73D74F"/>
    <w:rsid w:val="6EB3DC61"/>
    <w:rsid w:val="6F808F76"/>
    <w:rsid w:val="6F93590E"/>
    <w:rsid w:val="712789A0"/>
    <w:rsid w:val="71D7FC4A"/>
    <w:rsid w:val="74FBAD68"/>
    <w:rsid w:val="752A2E63"/>
    <w:rsid w:val="76408C52"/>
    <w:rsid w:val="774EFEA2"/>
    <w:rsid w:val="7793DA4D"/>
    <w:rsid w:val="783ED995"/>
    <w:rsid w:val="785D5E5E"/>
    <w:rsid w:val="79479937"/>
    <w:rsid w:val="7967F075"/>
    <w:rsid w:val="7A33420A"/>
    <w:rsid w:val="7A4FF836"/>
    <w:rsid w:val="7AB2D99A"/>
    <w:rsid w:val="7B1E2E11"/>
    <w:rsid w:val="7B8F9CB2"/>
    <w:rsid w:val="7B9587DF"/>
    <w:rsid w:val="7BA90287"/>
    <w:rsid w:val="7C83B58B"/>
    <w:rsid w:val="7C9771ED"/>
    <w:rsid w:val="7CEADE68"/>
    <w:rsid w:val="7D48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00D30"/>
  <w15:chartTrackingRefBased/>
  <w15:docId w15:val="{1746A4FC-CD51-491B-A8E0-022AC34E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38E"/>
    <w:pPr>
      <w:spacing w:after="200" w:line="276" w:lineRule="auto"/>
    </w:pPr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3B71"/>
    <w:pPr>
      <w:keepNext/>
      <w:keepLines/>
      <w:spacing w:before="240" w:after="0"/>
      <w:outlineLvl w:val="0"/>
    </w:pPr>
    <w:rPr>
      <w:rFonts w:ascii="DBU Wide" w:eastAsiaTheme="majorEastAsia" w:hAnsi="DBU Wide" w:cstheme="majorBidi"/>
      <w:b/>
      <w:color w:val="C0000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438E"/>
    <w:pPr>
      <w:keepNext/>
      <w:keepLines/>
      <w:spacing w:before="40" w:after="0"/>
      <w:outlineLvl w:val="1"/>
    </w:pPr>
    <w:rPr>
      <w:rFonts w:ascii="Montserrat" w:eastAsiaTheme="majorEastAsia" w:hAnsi="Montserrat" w:cstheme="majorBidi"/>
      <w:i/>
      <w:color w:val="000000" w:themeColor="text1"/>
      <w:sz w:val="20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13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uiPriority w:val="39"/>
    <w:unhideWhenUsed/>
    <w:rsid w:val="00317B4B"/>
    <w:pPr>
      <w:spacing w:after="100"/>
    </w:pPr>
    <w:rPr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D3B71"/>
    <w:rPr>
      <w:rFonts w:ascii="DBU Wide" w:eastAsiaTheme="majorEastAsia" w:hAnsi="DBU Wide" w:cstheme="majorBidi"/>
      <w:b/>
      <w:color w:val="C0000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4438E"/>
    <w:rPr>
      <w:rFonts w:eastAsiaTheme="majorEastAsia" w:cstheme="majorBidi"/>
      <w:i/>
      <w:color w:val="000000" w:themeColor="text1"/>
      <w:sz w:val="20"/>
      <w:szCs w:val="26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44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438E"/>
    <w:rPr>
      <w:rFonts w:asciiTheme="minorHAnsi" w:hAnsiTheme="minorHAnsi"/>
    </w:rPr>
  </w:style>
  <w:style w:type="paragraph" w:styleId="Sidefod">
    <w:name w:val="footer"/>
    <w:basedOn w:val="Normal"/>
    <w:link w:val="SidefodTegn"/>
    <w:uiPriority w:val="99"/>
    <w:unhideWhenUsed/>
    <w:rsid w:val="00F44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438E"/>
    <w:rPr>
      <w:rFonts w:asciiTheme="minorHAnsi" w:hAnsiTheme="minorHAnsi"/>
    </w:rPr>
  </w:style>
  <w:style w:type="paragraph" w:styleId="Kommentartekst">
    <w:name w:val="annotation text"/>
    <w:basedOn w:val="Normal"/>
    <w:link w:val="KommentartekstTegn"/>
    <w:uiPriority w:val="99"/>
    <w:unhideWhenUsed/>
    <w:rsid w:val="00F4438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4438E"/>
    <w:rPr>
      <w:rFonts w:asciiTheme="minorHAnsi" w:hAnsiTheme="minorHAnsi"/>
      <w:sz w:val="20"/>
      <w:szCs w:val="20"/>
    </w:rPr>
  </w:style>
  <w:style w:type="table" w:styleId="Tabel-Gitter">
    <w:name w:val="Table Grid"/>
    <w:basedOn w:val="Tabel-Normal"/>
    <w:uiPriority w:val="59"/>
    <w:rsid w:val="00F4438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4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F4438E"/>
  </w:style>
  <w:style w:type="character" w:customStyle="1" w:styleId="eop">
    <w:name w:val="eop"/>
    <w:basedOn w:val="Standardskrifttypeiafsnit"/>
    <w:rsid w:val="00F4438E"/>
  </w:style>
  <w:style w:type="character" w:customStyle="1" w:styleId="spellingerror">
    <w:name w:val="spellingerror"/>
    <w:basedOn w:val="Standardskrifttypeiafsnit"/>
    <w:rsid w:val="00F4438E"/>
  </w:style>
  <w:style w:type="paragraph" w:styleId="Listeafsnit">
    <w:name w:val="List Paragraph"/>
    <w:basedOn w:val="Normal"/>
    <w:uiPriority w:val="34"/>
    <w:qFormat/>
    <w:rsid w:val="00F4438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4438E"/>
    <w:rPr>
      <w:color w:val="0563C1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13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Small">
    <w:name w:val="Normal Small"/>
    <w:basedOn w:val="Normal"/>
    <w:qFormat/>
    <w:rsid w:val="0066135A"/>
    <w:pPr>
      <w:spacing w:after="0" w:line="160" w:lineRule="exact"/>
    </w:pPr>
    <w:rPr>
      <w:rFonts w:ascii="DBU" w:eastAsia="Calibri" w:hAnsi="DBU" w:cs="Times New Roman"/>
      <w:sz w:val="12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951C7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951C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951C7"/>
    <w:rPr>
      <w:rFonts w:asciiTheme="minorHAnsi" w:hAnsiTheme="minorHAnsi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AE0094"/>
    <w:pPr>
      <w:spacing w:after="0" w:line="240" w:lineRule="auto"/>
    </w:pPr>
    <w:rPr>
      <w:rFonts w:asciiTheme="minorHAnsi" w:hAnsiTheme="minorHAnsi"/>
    </w:rPr>
  </w:style>
  <w:style w:type="character" w:styleId="Omtal">
    <w:name w:val="Mention"/>
    <w:basedOn w:val="Standardskrifttypeiafsnit"/>
    <w:uiPriority w:val="99"/>
    <w:unhideWhenUsed/>
    <w:rsid w:val="00D216E8"/>
    <w:rPr>
      <w:color w:val="2B579A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212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me@dbu.d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kj@dbu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bu.dk/banefacilitetspulj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372f2-dc12-4393-86b6-8bb9ff5187cf" xsi:nil="true"/>
    <lcf76f155ced4ddcb4097134ff3c332f xmlns="b0b15e9e-1785-454a-b672-0519ec0573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20F51E0100B44ACA053317C658B16" ma:contentTypeVersion="13" ma:contentTypeDescription="Opret et nyt dokument." ma:contentTypeScope="" ma:versionID="7ad0a9ab63f785c63b6e11596494cc26">
  <xsd:schema xmlns:xsd="http://www.w3.org/2001/XMLSchema" xmlns:xs="http://www.w3.org/2001/XMLSchema" xmlns:p="http://schemas.microsoft.com/office/2006/metadata/properties" xmlns:ns2="b0b15e9e-1785-454a-b672-0519ec0573a3" xmlns:ns3="565372f2-dc12-4393-86b6-8bb9ff5187cf" targetNamespace="http://schemas.microsoft.com/office/2006/metadata/properties" ma:root="true" ma:fieldsID="8734a786e88fdd76e22826deb5d559bf" ns2:_="" ns3:_="">
    <xsd:import namespace="b0b15e9e-1785-454a-b672-0519ec0573a3"/>
    <xsd:import namespace="565372f2-dc12-4393-86b6-8bb9ff518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15e9e-1785-454a-b672-0519ec057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72f2-dc12-4393-86b6-8bb9ff518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127d00a-7151-460b-8bb5-b55461667e1c}" ma:internalName="TaxCatchAll" ma:showField="CatchAllData" ma:web="565372f2-dc12-4393-86b6-8bb9ff518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682BD-F0D6-4257-B125-0040CE58103C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2FBDADD1-CB04-4F99-B7D7-C2036B9931F0}">
  <ds:schemaRefs>
    <ds:schemaRef ds:uri="http://schemas.microsoft.com/office/2006/metadata/properties"/>
    <ds:schemaRef ds:uri="http://www.w3.org/2000/xmlns/"/>
    <ds:schemaRef ds:uri="565372f2-dc12-4393-86b6-8bb9ff5187cf"/>
    <ds:schemaRef ds:uri="http://www.w3.org/2001/XMLSchema-instance"/>
    <ds:schemaRef ds:uri="b0b15e9e-1785-454a-b672-0519ec0573a3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49ED20-5511-480C-9381-3F4126710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2F55A-C19B-467A-ACF3-05F778F8EE2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0b15e9e-1785-454a-b672-0519ec0573a3"/>
    <ds:schemaRef ds:uri="565372f2-dc12-4393-86b6-8bb9ff5187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Dincer - DBU</dc:creator>
  <cp:keywords/>
  <dc:description/>
  <cp:lastModifiedBy>Erik Brøgger Rasmussen - DBU</cp:lastModifiedBy>
  <cp:revision>444</cp:revision>
  <cp:lastPrinted>2023-03-31T16:50:00Z</cp:lastPrinted>
  <dcterms:created xsi:type="dcterms:W3CDTF">2022-11-18T23:30:00Z</dcterms:created>
  <dcterms:modified xsi:type="dcterms:W3CDTF">2025-04-28T14:52:00Z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0x010100CB420F51E0100B44ACA053317C658B16</vt:lpwstr>
  </property>
  <property fmtid="{D5CDD505-2E9C-101B-9397-08002B2CF9AE}" pid="3" name="MediaServiceImageTags">
    <vt:lpwstr/>
  </property>
</Properties>
</file>